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A1F" w:rsidRDefault="00DB4A1F">
      <w:pPr>
        <w:pStyle w:val="ConsPlusTitle"/>
        <w:jc w:val="center"/>
        <w:outlineLvl w:val="0"/>
      </w:pPr>
      <w:r>
        <w:t>ГУБЕРНАТОР АРХАНГЕЛЬСКОЙ ОБЛАСТИ</w:t>
      </w:r>
    </w:p>
    <w:p w:rsidR="00DB4A1F" w:rsidRDefault="00DB4A1F">
      <w:pPr>
        <w:pStyle w:val="ConsPlusTitle"/>
        <w:jc w:val="both"/>
      </w:pPr>
    </w:p>
    <w:p w:rsidR="00DB4A1F" w:rsidRDefault="00DB4A1F">
      <w:pPr>
        <w:pStyle w:val="ConsPlusTitle"/>
        <w:jc w:val="center"/>
      </w:pPr>
      <w:r>
        <w:t>УКАЗ</w:t>
      </w:r>
    </w:p>
    <w:p w:rsidR="00DB4A1F" w:rsidRDefault="00DB4A1F">
      <w:pPr>
        <w:pStyle w:val="ConsPlusTitle"/>
        <w:jc w:val="center"/>
      </w:pPr>
      <w:r>
        <w:t>от 22 апреля 2022 г. N 61-у</w:t>
      </w:r>
    </w:p>
    <w:p w:rsidR="00DB4A1F" w:rsidRDefault="00DB4A1F">
      <w:pPr>
        <w:pStyle w:val="ConsPlusTitle"/>
        <w:jc w:val="both"/>
      </w:pPr>
    </w:p>
    <w:p w:rsidR="00DB4A1F" w:rsidRDefault="00DB4A1F">
      <w:pPr>
        <w:pStyle w:val="ConsPlusTitle"/>
        <w:jc w:val="center"/>
      </w:pPr>
      <w:r>
        <w:t>О ВНЕСЕНИИ ИЗМЕНЕНИЙ В ОТДЕЛЬНЫЕ УКАЗЫ ГУБЕРНАТОРА</w:t>
      </w:r>
    </w:p>
    <w:p w:rsidR="00DB4A1F" w:rsidRDefault="00DB4A1F">
      <w:pPr>
        <w:pStyle w:val="ConsPlusTitle"/>
        <w:jc w:val="center"/>
      </w:pPr>
      <w:r>
        <w:t>АРХАНГЕЛЬСКОЙ ОБЛАСТИ В СФЕРЕ ПРОТИВОДЕЙСТВИЯ КОРРУПЦИИ</w:t>
      </w:r>
    </w:p>
    <w:p w:rsidR="00DB4A1F" w:rsidRDefault="00DB4A1F">
      <w:pPr>
        <w:pStyle w:val="ConsPlusNormal"/>
        <w:jc w:val="both"/>
      </w:pPr>
    </w:p>
    <w:p w:rsidR="00DB4A1F" w:rsidRDefault="00DB4A1F">
      <w:pPr>
        <w:pStyle w:val="ConsPlusNormal"/>
        <w:ind w:firstLine="540"/>
        <w:jc w:val="both"/>
      </w:pPr>
      <w:r>
        <w:t>В целях приведения отдельных указов Губернатора Архангельской области в сфере противодействия коррупции в соответствие с законодательством Российской Федерации постановляю:</w:t>
      </w:r>
    </w:p>
    <w:p w:rsidR="00DB4A1F" w:rsidRDefault="00DB4A1F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6">
        <w:r>
          <w:rPr>
            <w:color w:val="0000FF"/>
          </w:rPr>
          <w:t>изменения</w:t>
        </w:r>
      </w:hyperlink>
      <w:r>
        <w:t>, которые вносятся в отдельные указы Губернатора Архангельской области в сфере противодействия коррупции.</w:t>
      </w:r>
    </w:p>
    <w:p w:rsidR="00DB4A1F" w:rsidRDefault="00DB4A1F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DB4A1F" w:rsidRDefault="00DB4A1F">
      <w:pPr>
        <w:pStyle w:val="ConsPlusNormal"/>
        <w:jc w:val="both"/>
      </w:pPr>
    </w:p>
    <w:p w:rsidR="00DB4A1F" w:rsidRDefault="00DB4A1F">
      <w:pPr>
        <w:pStyle w:val="ConsPlusNormal"/>
        <w:jc w:val="right"/>
      </w:pPr>
      <w:r>
        <w:t>Губернатор</w:t>
      </w:r>
    </w:p>
    <w:p w:rsidR="00DB4A1F" w:rsidRDefault="00DB4A1F">
      <w:pPr>
        <w:pStyle w:val="ConsPlusNormal"/>
        <w:jc w:val="right"/>
      </w:pPr>
      <w:r>
        <w:t>Архангельской области</w:t>
      </w:r>
    </w:p>
    <w:p w:rsidR="00DB4A1F" w:rsidRDefault="00DB4A1F">
      <w:pPr>
        <w:pStyle w:val="ConsPlusNormal"/>
        <w:jc w:val="right"/>
      </w:pPr>
      <w:r>
        <w:t>А.В.ЦЫБУЛЬСКИЙ</w:t>
      </w:r>
    </w:p>
    <w:p w:rsidR="00DB4A1F" w:rsidRDefault="00DB4A1F">
      <w:pPr>
        <w:pStyle w:val="ConsPlusNormal"/>
        <w:jc w:val="both"/>
      </w:pPr>
    </w:p>
    <w:p w:rsidR="00DB4A1F" w:rsidRDefault="00DB4A1F">
      <w:pPr>
        <w:pStyle w:val="ConsPlusNormal"/>
        <w:jc w:val="both"/>
      </w:pPr>
    </w:p>
    <w:p w:rsidR="00DB4A1F" w:rsidRDefault="00DB4A1F">
      <w:pPr>
        <w:pStyle w:val="ConsPlusNormal"/>
        <w:jc w:val="both"/>
      </w:pPr>
    </w:p>
    <w:p w:rsidR="00DB4A1F" w:rsidRDefault="00DB4A1F">
      <w:pPr>
        <w:pStyle w:val="ConsPlusNormal"/>
        <w:jc w:val="both"/>
      </w:pPr>
    </w:p>
    <w:p w:rsidR="00DB4A1F" w:rsidRDefault="00DB4A1F">
      <w:pPr>
        <w:pStyle w:val="ConsPlusNormal"/>
        <w:jc w:val="both"/>
      </w:pPr>
    </w:p>
    <w:p w:rsidR="00DB4A1F" w:rsidRDefault="00DB4A1F">
      <w:pPr>
        <w:pStyle w:val="ConsPlusNormal"/>
        <w:jc w:val="right"/>
        <w:outlineLvl w:val="0"/>
      </w:pPr>
      <w:r>
        <w:t>Утверждены</w:t>
      </w:r>
    </w:p>
    <w:p w:rsidR="00DB4A1F" w:rsidRDefault="00DB4A1F">
      <w:pPr>
        <w:pStyle w:val="ConsPlusNormal"/>
        <w:jc w:val="right"/>
      </w:pPr>
      <w:r>
        <w:t>указом Губернатора</w:t>
      </w:r>
    </w:p>
    <w:p w:rsidR="00DB4A1F" w:rsidRDefault="00DB4A1F">
      <w:pPr>
        <w:pStyle w:val="ConsPlusNormal"/>
        <w:jc w:val="right"/>
      </w:pPr>
      <w:r>
        <w:t>Архангельской области</w:t>
      </w:r>
    </w:p>
    <w:p w:rsidR="00DB4A1F" w:rsidRDefault="00DB4A1F">
      <w:pPr>
        <w:pStyle w:val="ConsPlusNormal"/>
        <w:jc w:val="right"/>
      </w:pPr>
      <w:r>
        <w:t>от 22.04.2022 N 61-у</w:t>
      </w:r>
    </w:p>
    <w:p w:rsidR="00DB4A1F" w:rsidRDefault="00DB4A1F">
      <w:pPr>
        <w:pStyle w:val="ConsPlusNormal"/>
        <w:jc w:val="both"/>
      </w:pPr>
    </w:p>
    <w:p w:rsidR="00DB4A1F" w:rsidRDefault="00DB4A1F">
      <w:pPr>
        <w:pStyle w:val="ConsPlusTitle"/>
        <w:jc w:val="center"/>
      </w:pPr>
      <w:bookmarkStart w:id="0" w:name="P26"/>
      <w:bookmarkEnd w:id="0"/>
      <w:r>
        <w:t>ИЗМЕНЕНИЯ,</w:t>
      </w:r>
    </w:p>
    <w:p w:rsidR="00DB4A1F" w:rsidRDefault="00DB4A1F">
      <w:pPr>
        <w:pStyle w:val="ConsPlusTitle"/>
        <w:jc w:val="center"/>
      </w:pPr>
      <w:proofErr w:type="gramStart"/>
      <w:r>
        <w:t>КОТОРЫЕ ВНОСЯТСЯ В ОТДЕЛЬНЫЕ УКАЗЫ ГУБЕРНАТОРА</w:t>
      </w:r>
      <w:proofErr w:type="gramEnd"/>
    </w:p>
    <w:p w:rsidR="00DB4A1F" w:rsidRDefault="00DB4A1F">
      <w:pPr>
        <w:pStyle w:val="ConsPlusTitle"/>
        <w:jc w:val="center"/>
      </w:pPr>
      <w:r>
        <w:t>АРХАНГЕЛЬСКОЙ ОБЛАСТИ</w:t>
      </w:r>
    </w:p>
    <w:p w:rsidR="00DB4A1F" w:rsidRDefault="00DB4A1F">
      <w:pPr>
        <w:pStyle w:val="ConsPlusNormal"/>
        <w:jc w:val="both"/>
      </w:pPr>
    </w:p>
    <w:p w:rsidR="00DB4A1F" w:rsidRDefault="00DB4A1F">
      <w:pPr>
        <w:pStyle w:val="ConsPlusNormal"/>
        <w:ind w:firstLine="540"/>
        <w:jc w:val="both"/>
      </w:pPr>
      <w:r>
        <w:t xml:space="preserve">1. В </w:t>
      </w:r>
      <w:hyperlink r:id="rId4">
        <w:r>
          <w:rPr>
            <w:color w:val="0000FF"/>
          </w:rPr>
          <w:t>указе</w:t>
        </w:r>
      </w:hyperlink>
      <w:r>
        <w:t xml:space="preserve"> Губернатора Архангельской области от 14 декабря 2009 года N 51-у "О представлении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 сведений о доходах, об имуществе и обязательствах имущественного характера":</w:t>
      </w:r>
    </w:p>
    <w:p w:rsidR="00DB4A1F" w:rsidRDefault="00DB4A1F">
      <w:pPr>
        <w:pStyle w:val="ConsPlusNormal"/>
        <w:spacing w:before="220"/>
        <w:ind w:firstLine="540"/>
        <w:jc w:val="both"/>
      </w:pPr>
      <w:r>
        <w:t xml:space="preserve">1) </w:t>
      </w:r>
      <w:hyperlink r:id="rId5">
        <w:r>
          <w:rPr>
            <w:color w:val="0000FF"/>
          </w:rPr>
          <w:t>подпункт 2.2</w:t>
        </w:r>
      </w:hyperlink>
      <w:r>
        <w:t xml:space="preserve"> исключить;</w:t>
      </w:r>
    </w:p>
    <w:p w:rsidR="00DB4A1F" w:rsidRDefault="00DB4A1F">
      <w:pPr>
        <w:pStyle w:val="ConsPlusNormal"/>
        <w:spacing w:before="220"/>
        <w:ind w:firstLine="540"/>
        <w:jc w:val="both"/>
      </w:pPr>
      <w:r>
        <w:t xml:space="preserve">2) </w:t>
      </w:r>
      <w:hyperlink r:id="rId6">
        <w:r>
          <w:rPr>
            <w:color w:val="0000FF"/>
          </w:rPr>
          <w:t>подпункт "в" пункта 4</w:t>
        </w:r>
      </w:hyperlink>
      <w:r>
        <w:t xml:space="preserve"> Положения о представлении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 сведений о доходах, об имуществе и обязательствах имущественного характера, утвержденного указанным указом, исключить.</w:t>
      </w:r>
    </w:p>
    <w:p w:rsidR="00DB4A1F" w:rsidRDefault="00DB4A1F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В </w:t>
      </w:r>
      <w:hyperlink r:id="rId7">
        <w:r>
          <w:rPr>
            <w:color w:val="0000FF"/>
          </w:rPr>
          <w:t>указе</w:t>
        </w:r>
      </w:hyperlink>
      <w:r>
        <w:t xml:space="preserve"> Губернатора Архангельской области от 14 декабря 2009 года N 52-у "О представлении сведений о доходах, об имуществе и обязательствах имущественного характера гражданами, претендующими на замещение государственных должностей первого заместителя Губернатора Архангельской области - председателя Правительства Архангельской области, первого 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</w:t>
      </w:r>
      <w:proofErr w:type="gramEnd"/>
      <w:r>
        <w:t xml:space="preserve">, и </w:t>
      </w:r>
      <w:r>
        <w:lastRenderedPageBreak/>
        <w:t>лицами, замещающими государственные должности первого заместителя Губернатора Архангельской области - председателя Правительства Архангельской области, первого 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области":</w:t>
      </w:r>
    </w:p>
    <w:p w:rsidR="00DB4A1F" w:rsidRDefault="00DB4A1F">
      <w:pPr>
        <w:pStyle w:val="ConsPlusNormal"/>
        <w:spacing w:before="220"/>
        <w:ind w:firstLine="540"/>
        <w:jc w:val="both"/>
      </w:pPr>
      <w:r>
        <w:t xml:space="preserve">1) </w:t>
      </w:r>
      <w:hyperlink r:id="rId8">
        <w:r>
          <w:rPr>
            <w:color w:val="0000FF"/>
          </w:rPr>
          <w:t>пункт 2.2</w:t>
        </w:r>
      </w:hyperlink>
      <w:r>
        <w:t xml:space="preserve"> исключить;</w:t>
      </w:r>
    </w:p>
    <w:p w:rsidR="00DB4A1F" w:rsidRDefault="00DB4A1F">
      <w:pPr>
        <w:pStyle w:val="ConsPlusNormal"/>
        <w:spacing w:before="220"/>
        <w:ind w:firstLine="540"/>
        <w:jc w:val="both"/>
      </w:pPr>
      <w:proofErr w:type="gramStart"/>
      <w:r>
        <w:t xml:space="preserve">2) </w:t>
      </w:r>
      <w:hyperlink r:id="rId9">
        <w:r>
          <w:rPr>
            <w:color w:val="0000FF"/>
          </w:rPr>
          <w:t>подпункт "в" пункта 3</w:t>
        </w:r>
      </w:hyperlink>
      <w:r>
        <w:t xml:space="preserve"> Положения о представлении сведений о доходах, об имуществе и обязательствах имущественного характера гражданами, претендующими на замещение государственных должностей первого заместителя Губернатора Архангельской области - председателя Правительства Архангельской области, первого 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области, и лицами, замещающими государственные должности первого</w:t>
      </w:r>
      <w:proofErr w:type="gramEnd"/>
      <w:r>
        <w:t xml:space="preserve"> заместителя Губернатора Архангельской области - председателя Правительства Архангельской области, первого 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области, утвержденного указанным указом, исключить.</w:t>
      </w:r>
    </w:p>
    <w:p w:rsidR="00DB4A1F" w:rsidRDefault="00DB4A1F">
      <w:pPr>
        <w:pStyle w:val="ConsPlusNormal"/>
        <w:spacing w:before="220"/>
        <w:ind w:firstLine="540"/>
        <w:jc w:val="both"/>
      </w:pPr>
      <w:r>
        <w:t xml:space="preserve">3. В </w:t>
      </w:r>
      <w:hyperlink r:id="rId10">
        <w:r>
          <w:rPr>
            <w:color w:val="0000FF"/>
          </w:rPr>
          <w:t>абзаце первом подпункта "м" подпункта 8 пункта 17</w:t>
        </w:r>
      </w:hyperlink>
      <w:r>
        <w:t xml:space="preserve"> плана противодействия коррупции в Архангельской области на 2021 - 2024 годы, утвержденного указом Губернатора Архангельской области от 7 сентября 2021 года N 116-у:</w:t>
      </w:r>
    </w:p>
    <w:p w:rsidR="00DB4A1F" w:rsidRDefault="00DB4A1F">
      <w:pPr>
        <w:pStyle w:val="ConsPlusNormal"/>
        <w:spacing w:before="220"/>
        <w:ind w:firstLine="540"/>
        <w:jc w:val="both"/>
      </w:pPr>
      <w:proofErr w:type="gramStart"/>
      <w:r>
        <w:t>1) слово ", акций" исключить;</w:t>
      </w:r>
      <w:proofErr w:type="gramEnd"/>
    </w:p>
    <w:p w:rsidR="00DB4A1F" w:rsidRDefault="00DB4A1F">
      <w:pPr>
        <w:pStyle w:val="ConsPlusNormal"/>
        <w:spacing w:before="220"/>
        <w:ind w:firstLine="540"/>
        <w:jc w:val="both"/>
      </w:pPr>
      <w:proofErr w:type="gramStart"/>
      <w:r>
        <w:t>2) после слова "организаций)" дополнить словами ", цифровых финансовых активов, цифровой валюты".</w:t>
      </w:r>
      <w:proofErr w:type="gramEnd"/>
    </w:p>
    <w:p w:rsidR="00DB4A1F" w:rsidRDefault="00DB4A1F">
      <w:pPr>
        <w:pStyle w:val="ConsPlusNormal"/>
        <w:jc w:val="both"/>
      </w:pPr>
    </w:p>
    <w:p w:rsidR="00DB4A1F" w:rsidRDefault="00DB4A1F">
      <w:pPr>
        <w:pStyle w:val="ConsPlusNormal"/>
        <w:jc w:val="both"/>
      </w:pPr>
    </w:p>
    <w:p w:rsidR="00DB4A1F" w:rsidRDefault="00DB4A1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5D5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DB4A1F"/>
    <w:rsid w:val="005127AF"/>
    <w:rsid w:val="008C42AF"/>
    <w:rsid w:val="00DB4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4A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B4A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B4A1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2F04DD671DCA191D21708721A6C4174C3B46385979B4BAC980085B24426E9633205DDF4CB564CA85FA5241614B17B6F3C21ED904653F9FDC71A5A0wBPF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F2F04DD671DCA191D21708721A6C4174C3B46385979B4BAC980085B24426E9633205DDF5EB53CC687F24441655E41E7B5w9P4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F2F04DD671DCA191D21708721A6C4174C3B46385979B4BAC983085B24426E9633205DDF4CB564CA85FA5D43614B17B6F3C21ED904653F9FDC71A5A0wBPF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0F2F04DD671DCA191D21708721A6C4174C3B46385979B4BAC983085B24426E9633205DDF4CB564CA85FA5D43674B17B6F3C21ED904653F9FDC71A5A0wBPFH" TargetMode="External"/><Relationship Id="rId10" Type="http://schemas.openxmlformats.org/officeDocument/2006/relationships/hyperlink" Target="consultantplus://offline/ref=0F2F04DD671DCA191D21708721A6C4174C3B4638597AB2B5CE81085B24426E9633205DDF4CB564CA85FA5849634B17B6F3C21ED904653F9FDC71A5A0wBPFH" TargetMode="External"/><Relationship Id="rId4" Type="http://schemas.openxmlformats.org/officeDocument/2006/relationships/hyperlink" Target="consultantplus://offline/ref=0F2F04DD671DCA191D21708721A6C4174C3B46385979B4BAC983085B24426E9633205DDF5EB53CC687F24441655E41E7B5w9P4H" TargetMode="External"/><Relationship Id="rId9" Type="http://schemas.openxmlformats.org/officeDocument/2006/relationships/hyperlink" Target="consultantplus://offline/ref=0F2F04DD671DCA191D21708721A6C4174C3B46385979B4BAC980085B24426E9633205DDF4CB564CA85FA5241634B17B6F3C21ED904653F9FDC71A5A0wBP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751</Words>
  <Characters>4285</Characters>
  <Application>Microsoft Office Word</Application>
  <DocSecurity>0</DocSecurity>
  <Lines>35</Lines>
  <Paragraphs>10</Paragraphs>
  <ScaleCrop>false</ScaleCrop>
  <Company/>
  <LinksUpToDate>false</LinksUpToDate>
  <CharactersWithSpaces>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2023-11-28T07:15:00Z</dcterms:created>
  <dcterms:modified xsi:type="dcterms:W3CDTF">2023-11-28T07:16:00Z</dcterms:modified>
</cp:coreProperties>
</file>