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778D" w:rsidRDefault="006B778D">
      <w:pPr>
        <w:pStyle w:val="ConsPlusNormal"/>
        <w:jc w:val="both"/>
        <w:outlineLvl w:val="0"/>
      </w:pPr>
    </w:p>
    <w:p w:rsidR="006B778D" w:rsidRDefault="006B778D">
      <w:pPr>
        <w:pStyle w:val="ConsPlusTitle"/>
        <w:jc w:val="center"/>
        <w:outlineLvl w:val="0"/>
      </w:pPr>
      <w:r>
        <w:t>ГУБЕРНАТОР АРХАНГЕЛЬСКОЙ ОБЛАСТИ</w:t>
      </w:r>
    </w:p>
    <w:p w:rsidR="006B778D" w:rsidRDefault="006B778D">
      <w:pPr>
        <w:pStyle w:val="ConsPlusTitle"/>
        <w:ind w:firstLine="540"/>
        <w:jc w:val="both"/>
      </w:pPr>
    </w:p>
    <w:p w:rsidR="006B778D" w:rsidRDefault="006B778D">
      <w:pPr>
        <w:pStyle w:val="ConsPlusTitle"/>
        <w:jc w:val="center"/>
      </w:pPr>
      <w:r>
        <w:t>УКАЗ</w:t>
      </w:r>
    </w:p>
    <w:p w:rsidR="006B778D" w:rsidRDefault="006B778D">
      <w:pPr>
        <w:pStyle w:val="ConsPlusTitle"/>
        <w:jc w:val="center"/>
      </w:pPr>
      <w:r>
        <w:t>от 15 июня 2020 г. N 86-у</w:t>
      </w:r>
    </w:p>
    <w:p w:rsidR="006B778D" w:rsidRDefault="006B778D">
      <w:pPr>
        <w:pStyle w:val="ConsPlusTitle"/>
        <w:ind w:firstLine="540"/>
        <w:jc w:val="both"/>
      </w:pPr>
    </w:p>
    <w:p w:rsidR="006B778D" w:rsidRDefault="006B778D">
      <w:pPr>
        <w:pStyle w:val="ConsPlusTitle"/>
        <w:jc w:val="center"/>
      </w:pPr>
      <w:r>
        <w:t xml:space="preserve">О ВНЕСЕНИИ ИЗМЕНЕНИЙ В ПОРЯДОК ПОЛУЧЕНИЯ </w:t>
      </w:r>
      <w:proofErr w:type="gramStart"/>
      <w:r>
        <w:t>ГОСУДАРСТВЕННЫМИ</w:t>
      </w:r>
      <w:proofErr w:type="gramEnd"/>
    </w:p>
    <w:p w:rsidR="006B778D" w:rsidRDefault="006B778D">
      <w:pPr>
        <w:pStyle w:val="ConsPlusTitle"/>
        <w:jc w:val="center"/>
      </w:pPr>
      <w:r>
        <w:t>ГРАЖДАНСКИМИ СЛУЖАЩИМИ АРХАНГЕЛЬСКОЙ ОБЛАСТИ, ЗАМЕЩАЮЩИМИ</w:t>
      </w:r>
    </w:p>
    <w:p w:rsidR="006B778D" w:rsidRDefault="006B778D">
      <w:pPr>
        <w:pStyle w:val="ConsPlusTitle"/>
        <w:jc w:val="center"/>
      </w:pPr>
      <w:r>
        <w:t>ДОЛЖНОСТИ ГОСУДАРСТВЕННОЙ ГРАЖДАНСКОЙ СЛУЖБЫ АРХАНГЕЛЬСКОЙ</w:t>
      </w:r>
    </w:p>
    <w:p w:rsidR="006B778D" w:rsidRDefault="006B778D">
      <w:pPr>
        <w:pStyle w:val="ConsPlusTitle"/>
        <w:jc w:val="center"/>
      </w:pPr>
      <w:r>
        <w:t>ОБЛАСТИ В ИСПОЛНИТЕЛЬНЫХ ОРГАНАХ ГОСУДАРСТВЕННОЙ ВЛАСТИ</w:t>
      </w:r>
    </w:p>
    <w:p w:rsidR="006B778D" w:rsidRDefault="006B778D">
      <w:pPr>
        <w:pStyle w:val="ConsPlusTitle"/>
        <w:jc w:val="center"/>
      </w:pPr>
      <w:r>
        <w:t>АРХАНГЕЛЬСКОЙ ОБЛАСТИ И ПРЕДСТАВИТЕЛЬСТВАХ АРХАНГЕЛЬСКОЙ</w:t>
      </w:r>
    </w:p>
    <w:p w:rsidR="006B778D" w:rsidRDefault="006B778D">
      <w:pPr>
        <w:pStyle w:val="ConsPlusTitle"/>
        <w:jc w:val="center"/>
      </w:pPr>
      <w:r>
        <w:t>ОБЛАСТИ, РАЗРЕШЕНИЯ ПРЕДСТАВИТЕЛЯ НАНИМАТЕЛЯ НА УЧАСТИЕ</w:t>
      </w:r>
    </w:p>
    <w:p w:rsidR="006B778D" w:rsidRDefault="006B778D">
      <w:pPr>
        <w:pStyle w:val="ConsPlusTitle"/>
        <w:jc w:val="center"/>
      </w:pPr>
      <w:r>
        <w:t>НА БЕЗВОЗМЕЗДНОЙ ОСНОВЕ В УПРАВЛЕНИИ НЕКОММЕРЧЕСКОЙ</w:t>
      </w:r>
    </w:p>
    <w:p w:rsidR="006B778D" w:rsidRDefault="006B778D">
      <w:pPr>
        <w:pStyle w:val="ConsPlusTitle"/>
        <w:jc w:val="center"/>
      </w:pPr>
      <w:r>
        <w:t>ОРГАНИЗАЦИЕЙ</w:t>
      </w:r>
    </w:p>
    <w:p w:rsidR="006B778D" w:rsidRDefault="006B778D">
      <w:pPr>
        <w:pStyle w:val="ConsPlusNormal"/>
        <w:jc w:val="both"/>
      </w:pPr>
    </w:p>
    <w:p w:rsidR="006B778D" w:rsidRDefault="006B778D">
      <w:pPr>
        <w:pStyle w:val="ConsPlusNormal"/>
        <w:ind w:firstLine="540"/>
        <w:jc w:val="both"/>
      </w:pPr>
      <w:proofErr w:type="gramStart"/>
      <w:r>
        <w:t xml:space="preserve">В соответствии с </w:t>
      </w:r>
      <w:hyperlink r:id="rId4">
        <w:r>
          <w:rPr>
            <w:color w:val="0000FF"/>
          </w:rPr>
          <w:t>пунктом 3 части 1 статьи 17</w:t>
        </w:r>
      </w:hyperlink>
      <w:r>
        <w:t xml:space="preserve"> Федерального закона от 27 июля 2004 года N 79-ФЗ "О государственной гражданской службе Российской Федерации", </w:t>
      </w:r>
      <w:hyperlink r:id="rId5">
        <w:r>
          <w:rPr>
            <w:color w:val="0000FF"/>
          </w:rPr>
          <w:t>Указом</w:t>
        </w:r>
      </w:hyperlink>
      <w:r>
        <w:t xml:space="preserve"> Президента Российской Федерации от 29 мая 2020 года N 342 "Об утверждении Положения о порядке предварительного уведомления Президента Российской Федерации лицами, замещающими отдельные государственные должности Российской Федерации, о намерении участвовать на безвозмездной основе в управлении</w:t>
      </w:r>
      <w:proofErr w:type="gramEnd"/>
      <w:r>
        <w:t xml:space="preserve"> некоммерческими организациями", </w:t>
      </w:r>
      <w:hyperlink r:id="rId6">
        <w:r>
          <w:rPr>
            <w:color w:val="0000FF"/>
          </w:rPr>
          <w:t>подпунктами "</w:t>
        </w:r>
        <w:proofErr w:type="spellStart"/>
        <w:r>
          <w:rPr>
            <w:color w:val="0000FF"/>
          </w:rPr>
          <w:t>щ</w:t>
        </w:r>
        <w:proofErr w:type="spellEnd"/>
        <w:r>
          <w:rPr>
            <w:color w:val="0000FF"/>
          </w:rPr>
          <w:t>"</w:t>
        </w:r>
      </w:hyperlink>
      <w:r>
        <w:t xml:space="preserve"> и </w:t>
      </w:r>
      <w:hyperlink r:id="rId7">
        <w:r>
          <w:rPr>
            <w:color w:val="0000FF"/>
          </w:rPr>
          <w:t>"э" пункта 1 статьи 29</w:t>
        </w:r>
      </w:hyperlink>
      <w:r>
        <w:t xml:space="preserve"> Устава Архангельской области, областными законами от 23 июня 2005 года </w:t>
      </w:r>
      <w:hyperlink r:id="rId8">
        <w:r>
          <w:rPr>
            <w:color w:val="0000FF"/>
          </w:rPr>
          <w:t>N 71-4-ОЗ</w:t>
        </w:r>
      </w:hyperlink>
      <w:r>
        <w:t xml:space="preserve"> "О государственной гражданской службе Архангельской области" и от 26 ноября 2008 года </w:t>
      </w:r>
      <w:hyperlink r:id="rId9">
        <w:r>
          <w:rPr>
            <w:color w:val="0000FF"/>
          </w:rPr>
          <w:t>N 626-31-ОЗ</w:t>
        </w:r>
      </w:hyperlink>
      <w:r>
        <w:t xml:space="preserve"> "О противодействии коррупции в Архангельской области" постановляю:</w:t>
      </w:r>
    </w:p>
    <w:p w:rsidR="006B778D" w:rsidRDefault="006B778D">
      <w:pPr>
        <w:pStyle w:val="ConsPlusNormal"/>
        <w:spacing w:before="220"/>
        <w:ind w:firstLine="540"/>
        <w:jc w:val="both"/>
      </w:pPr>
      <w:r>
        <w:t xml:space="preserve">1. </w:t>
      </w:r>
      <w:proofErr w:type="gramStart"/>
      <w:r>
        <w:t xml:space="preserve">Утвердить прилагаемые </w:t>
      </w:r>
      <w:hyperlink w:anchor="P32">
        <w:r>
          <w:rPr>
            <w:color w:val="0000FF"/>
          </w:rPr>
          <w:t>изменения</w:t>
        </w:r>
      </w:hyperlink>
      <w:r>
        <w:t xml:space="preserve">, которые вносятся в </w:t>
      </w:r>
      <w:hyperlink r:id="rId10">
        <w:r>
          <w:rPr>
            <w:color w:val="0000FF"/>
          </w:rPr>
          <w:t>Порядок</w:t>
        </w:r>
      </w:hyperlink>
      <w:r>
        <w:t xml:space="preserve"> получения государственными гражданскими служащими Архангельской области, замещающими должности государственной гражданской службы Архангельской области в исполнительных органах государственной власти Архангельской области и представительствах Архангельской области, разрешения представителя нанимателя на участие на безвозмездной основе в управлении некоммерческой организацией, утвержденный указом Губернатора Архангельской области от 26 апреля 2019 года N 27-у.</w:t>
      </w:r>
      <w:proofErr w:type="gramEnd"/>
    </w:p>
    <w:p w:rsidR="006B778D" w:rsidRDefault="006B778D">
      <w:pPr>
        <w:pStyle w:val="ConsPlusNormal"/>
        <w:spacing w:before="220"/>
        <w:ind w:firstLine="540"/>
        <w:jc w:val="both"/>
      </w:pPr>
      <w:r>
        <w:t>2. Настоящий указ вступает в силу со дня его официального опубликования.</w:t>
      </w:r>
    </w:p>
    <w:p w:rsidR="006B778D" w:rsidRDefault="006B778D">
      <w:pPr>
        <w:pStyle w:val="ConsPlusNormal"/>
        <w:jc w:val="both"/>
      </w:pPr>
    </w:p>
    <w:p w:rsidR="006B778D" w:rsidRDefault="006B778D">
      <w:pPr>
        <w:pStyle w:val="ConsPlusNormal"/>
        <w:jc w:val="right"/>
      </w:pPr>
      <w:r>
        <w:t xml:space="preserve">Временно </w:t>
      </w:r>
      <w:proofErr w:type="gramStart"/>
      <w:r>
        <w:t>исполняющий</w:t>
      </w:r>
      <w:proofErr w:type="gramEnd"/>
      <w:r>
        <w:t xml:space="preserve"> обязанности</w:t>
      </w:r>
    </w:p>
    <w:p w:rsidR="006B778D" w:rsidRDefault="006B778D">
      <w:pPr>
        <w:pStyle w:val="ConsPlusNormal"/>
        <w:jc w:val="right"/>
      </w:pPr>
      <w:r>
        <w:t>Губернатора Архангельской области</w:t>
      </w:r>
    </w:p>
    <w:p w:rsidR="006B778D" w:rsidRDefault="006B778D">
      <w:pPr>
        <w:pStyle w:val="ConsPlusNormal"/>
        <w:jc w:val="right"/>
      </w:pPr>
      <w:r>
        <w:t>А.В.ЦЫБУЛЬСКИЙ</w:t>
      </w:r>
    </w:p>
    <w:p w:rsidR="006B778D" w:rsidRDefault="006B778D">
      <w:pPr>
        <w:pStyle w:val="ConsPlusNormal"/>
        <w:jc w:val="both"/>
      </w:pPr>
    </w:p>
    <w:p w:rsidR="006B778D" w:rsidRDefault="006B778D">
      <w:pPr>
        <w:pStyle w:val="ConsPlusNormal"/>
        <w:jc w:val="both"/>
      </w:pPr>
    </w:p>
    <w:p w:rsidR="006B778D" w:rsidRDefault="006B778D">
      <w:pPr>
        <w:pStyle w:val="ConsPlusNormal"/>
        <w:jc w:val="both"/>
      </w:pPr>
    </w:p>
    <w:p w:rsidR="006B778D" w:rsidRDefault="006B778D">
      <w:pPr>
        <w:pStyle w:val="ConsPlusNormal"/>
        <w:jc w:val="both"/>
      </w:pPr>
    </w:p>
    <w:p w:rsidR="006B778D" w:rsidRDefault="006B778D">
      <w:pPr>
        <w:pStyle w:val="ConsPlusNormal"/>
        <w:jc w:val="both"/>
      </w:pPr>
    </w:p>
    <w:p w:rsidR="006B778D" w:rsidRDefault="006B778D">
      <w:pPr>
        <w:pStyle w:val="ConsPlusNormal"/>
        <w:jc w:val="right"/>
        <w:outlineLvl w:val="0"/>
      </w:pPr>
      <w:r>
        <w:t>Утверждены</w:t>
      </w:r>
    </w:p>
    <w:p w:rsidR="006B778D" w:rsidRDefault="006B778D">
      <w:pPr>
        <w:pStyle w:val="ConsPlusNormal"/>
        <w:jc w:val="right"/>
      </w:pPr>
      <w:r>
        <w:t>указом Губернатора</w:t>
      </w:r>
    </w:p>
    <w:p w:rsidR="006B778D" w:rsidRDefault="006B778D">
      <w:pPr>
        <w:pStyle w:val="ConsPlusNormal"/>
        <w:jc w:val="right"/>
      </w:pPr>
      <w:r>
        <w:t>Архангельской области</w:t>
      </w:r>
    </w:p>
    <w:p w:rsidR="006B778D" w:rsidRDefault="006B778D">
      <w:pPr>
        <w:pStyle w:val="ConsPlusNormal"/>
        <w:jc w:val="right"/>
      </w:pPr>
      <w:r>
        <w:t>от 15.06.2020 N 86-у</w:t>
      </w:r>
    </w:p>
    <w:p w:rsidR="006B778D" w:rsidRDefault="006B778D">
      <w:pPr>
        <w:pStyle w:val="ConsPlusNormal"/>
        <w:jc w:val="both"/>
      </w:pPr>
    </w:p>
    <w:p w:rsidR="006B778D" w:rsidRDefault="006B778D">
      <w:pPr>
        <w:pStyle w:val="ConsPlusTitle"/>
        <w:jc w:val="center"/>
      </w:pPr>
      <w:bookmarkStart w:id="0" w:name="P32"/>
      <w:bookmarkEnd w:id="0"/>
      <w:r>
        <w:t>ИЗМЕНЕНИЯ,</w:t>
      </w:r>
    </w:p>
    <w:p w:rsidR="006B778D" w:rsidRDefault="006B778D">
      <w:pPr>
        <w:pStyle w:val="ConsPlusTitle"/>
        <w:jc w:val="center"/>
      </w:pPr>
      <w:r>
        <w:t xml:space="preserve">КОТОРЫЕ ВНОСЯТСЯ В ПОРЯДОК ПОЛУЧЕНИЯ </w:t>
      </w:r>
      <w:proofErr w:type="gramStart"/>
      <w:r>
        <w:t>ГОСУДАРСТВЕННЫМИ</w:t>
      </w:r>
      <w:proofErr w:type="gramEnd"/>
    </w:p>
    <w:p w:rsidR="006B778D" w:rsidRDefault="006B778D">
      <w:pPr>
        <w:pStyle w:val="ConsPlusTitle"/>
        <w:jc w:val="center"/>
      </w:pPr>
      <w:r>
        <w:t>ГРАЖДАНСКИМИ СЛУЖАЩИМИ АРХАНГЕЛЬСКОЙ ОБЛАСТИ, ЗАМЕЩАЮЩИМИ</w:t>
      </w:r>
    </w:p>
    <w:p w:rsidR="006B778D" w:rsidRDefault="006B778D">
      <w:pPr>
        <w:pStyle w:val="ConsPlusTitle"/>
        <w:jc w:val="center"/>
      </w:pPr>
      <w:r>
        <w:t>ДОЛЖНОСТИ ГОСУДАРСТВЕННОЙ ГРАЖДАНСКОЙ СЛУЖБЫ АРХАНГЕЛЬСКОЙ</w:t>
      </w:r>
    </w:p>
    <w:p w:rsidR="006B778D" w:rsidRDefault="006B778D">
      <w:pPr>
        <w:pStyle w:val="ConsPlusTitle"/>
        <w:jc w:val="center"/>
      </w:pPr>
      <w:r>
        <w:t>ОБЛАСТИ В ИСПОЛНИТЕЛЬНЫХ ОРГАНАХ ГОСУДАРСТВЕННОЙ ВЛАСТИ</w:t>
      </w:r>
    </w:p>
    <w:p w:rsidR="006B778D" w:rsidRDefault="006B778D">
      <w:pPr>
        <w:pStyle w:val="ConsPlusTitle"/>
        <w:jc w:val="center"/>
      </w:pPr>
      <w:r>
        <w:t>АРХАНГЕЛЬСКОЙ ОБЛАСТИ И ПРЕДСТАВИТЕЛЬСТВАХ АРХАНГЕЛЬСКОЙ</w:t>
      </w:r>
    </w:p>
    <w:p w:rsidR="006B778D" w:rsidRDefault="006B778D">
      <w:pPr>
        <w:pStyle w:val="ConsPlusTitle"/>
        <w:jc w:val="center"/>
      </w:pPr>
      <w:r>
        <w:lastRenderedPageBreak/>
        <w:t>ОБЛАСТИ, РАЗРЕШЕНИЯ ПРЕДСТАВИТЕЛЯ НАНИМАТЕЛЯ НА УЧАСТИЕ</w:t>
      </w:r>
    </w:p>
    <w:p w:rsidR="006B778D" w:rsidRDefault="006B778D">
      <w:pPr>
        <w:pStyle w:val="ConsPlusTitle"/>
        <w:jc w:val="center"/>
      </w:pPr>
      <w:r>
        <w:t>НА БЕЗВОЗМЕЗДНОЙ ОСНОВЕ В УПРАВЛЕНИИ</w:t>
      </w:r>
    </w:p>
    <w:p w:rsidR="006B778D" w:rsidRDefault="006B778D">
      <w:pPr>
        <w:pStyle w:val="ConsPlusTitle"/>
        <w:jc w:val="center"/>
      </w:pPr>
      <w:r>
        <w:t>НЕКОММЕРЧЕСКОЙ ОРГАНИЗАЦИЕЙ</w:t>
      </w:r>
    </w:p>
    <w:p w:rsidR="006B778D" w:rsidRDefault="006B778D">
      <w:pPr>
        <w:pStyle w:val="ConsPlusNormal"/>
        <w:jc w:val="both"/>
      </w:pPr>
    </w:p>
    <w:p w:rsidR="006B778D" w:rsidRDefault="006B778D">
      <w:pPr>
        <w:pStyle w:val="ConsPlusNormal"/>
        <w:ind w:firstLine="540"/>
        <w:jc w:val="both"/>
      </w:pPr>
      <w:r>
        <w:t xml:space="preserve">1. В </w:t>
      </w:r>
      <w:hyperlink r:id="rId11">
        <w:r>
          <w:rPr>
            <w:color w:val="0000FF"/>
          </w:rPr>
          <w:t>пункте 5</w:t>
        </w:r>
      </w:hyperlink>
      <w:r>
        <w:t>:</w:t>
      </w:r>
    </w:p>
    <w:p w:rsidR="006B778D" w:rsidRDefault="006B778D">
      <w:pPr>
        <w:pStyle w:val="ConsPlusNormal"/>
        <w:spacing w:before="220"/>
        <w:ind w:firstLine="540"/>
        <w:jc w:val="both"/>
      </w:pPr>
      <w:r>
        <w:t xml:space="preserve">1) </w:t>
      </w:r>
      <w:hyperlink r:id="rId12">
        <w:r>
          <w:rPr>
            <w:color w:val="0000FF"/>
          </w:rPr>
          <w:t>дополнить</w:t>
        </w:r>
      </w:hyperlink>
      <w:r>
        <w:t xml:space="preserve"> новым подпунктом 3 следующего содержания:</w:t>
      </w:r>
    </w:p>
    <w:p w:rsidR="006B778D" w:rsidRDefault="006B778D">
      <w:pPr>
        <w:pStyle w:val="ConsPlusNormal"/>
        <w:spacing w:before="220"/>
        <w:ind w:firstLine="540"/>
        <w:jc w:val="both"/>
      </w:pPr>
      <w:r>
        <w:t>"3) копия положения об органе некоммерческой организации, в управлении которого намерен участвовать гражданский служащий (при наличии такого положения)</w:t>
      </w:r>
      <w:proofErr w:type="gramStart"/>
      <w:r>
        <w:t>;"</w:t>
      </w:r>
      <w:proofErr w:type="gramEnd"/>
      <w:r>
        <w:t>;</w:t>
      </w:r>
    </w:p>
    <w:p w:rsidR="006B778D" w:rsidRDefault="006B778D">
      <w:pPr>
        <w:pStyle w:val="ConsPlusNormal"/>
        <w:spacing w:before="220"/>
        <w:ind w:firstLine="540"/>
        <w:jc w:val="both"/>
      </w:pPr>
      <w:r>
        <w:t xml:space="preserve">2) </w:t>
      </w:r>
      <w:hyperlink r:id="rId13">
        <w:r>
          <w:rPr>
            <w:color w:val="0000FF"/>
          </w:rPr>
          <w:t>подпункт 3</w:t>
        </w:r>
      </w:hyperlink>
      <w:r>
        <w:t xml:space="preserve"> считать подпунктом 4.</w:t>
      </w:r>
    </w:p>
    <w:p w:rsidR="006B778D" w:rsidRDefault="006B778D">
      <w:pPr>
        <w:pStyle w:val="ConsPlusNormal"/>
        <w:spacing w:before="220"/>
        <w:ind w:firstLine="540"/>
        <w:jc w:val="both"/>
      </w:pPr>
      <w:r>
        <w:t xml:space="preserve">2. </w:t>
      </w:r>
      <w:hyperlink r:id="rId14">
        <w:r>
          <w:rPr>
            <w:color w:val="0000FF"/>
          </w:rPr>
          <w:t>Дополнить</w:t>
        </w:r>
      </w:hyperlink>
      <w:r>
        <w:t xml:space="preserve"> пунктами 17 и 18 следующего содержания:</w:t>
      </w:r>
    </w:p>
    <w:p w:rsidR="006B778D" w:rsidRDefault="006B778D">
      <w:pPr>
        <w:pStyle w:val="ConsPlusNormal"/>
        <w:spacing w:before="220"/>
        <w:ind w:firstLine="540"/>
        <w:jc w:val="both"/>
      </w:pPr>
      <w:r>
        <w:t>"17. Гражданский служащий, участвующий на безвозмездной основе в управлении некоммерческой организацией, обязан уведомить в письменной форме кадровую службу соответствующего исполнительного органа или лицо, осуществляющее кадровую работу в соответствующем исполнительном органе, департамент государственной гражданской службы и кадров (для гражданских служащих, указанных в абзаце втором пункта 4 настоящего Порядка):</w:t>
      </w:r>
    </w:p>
    <w:p w:rsidR="006B778D" w:rsidRDefault="006B778D">
      <w:pPr>
        <w:pStyle w:val="ConsPlusNormal"/>
        <w:spacing w:before="220"/>
        <w:ind w:firstLine="540"/>
        <w:jc w:val="both"/>
      </w:pPr>
      <w:r>
        <w:t>1) об изменении наименования, места нахождения и адреса некоммерческой организации;</w:t>
      </w:r>
    </w:p>
    <w:p w:rsidR="006B778D" w:rsidRDefault="006B778D">
      <w:pPr>
        <w:pStyle w:val="ConsPlusNormal"/>
        <w:spacing w:before="220"/>
        <w:ind w:firstLine="540"/>
        <w:jc w:val="both"/>
      </w:pPr>
      <w:r>
        <w:t>2) о реорганизации некоммерческой организации;</w:t>
      </w:r>
    </w:p>
    <w:p w:rsidR="006B778D" w:rsidRDefault="006B778D">
      <w:pPr>
        <w:pStyle w:val="ConsPlusNormal"/>
        <w:spacing w:before="220"/>
        <w:ind w:firstLine="540"/>
        <w:jc w:val="both"/>
      </w:pPr>
      <w:r>
        <w:t>3) об изменении единоличного исполнительного органа или коллегиального органа, в качестве которого или в качестве члена которого гражданский служащий участвует на безвозмездной основе в управлении некоммерческой организацией, а также об изменении наименования соответствующего органа или его полномочий;</w:t>
      </w:r>
    </w:p>
    <w:p w:rsidR="006B778D" w:rsidRDefault="006B778D">
      <w:pPr>
        <w:pStyle w:val="ConsPlusNormal"/>
        <w:spacing w:before="220"/>
        <w:ind w:firstLine="540"/>
        <w:jc w:val="both"/>
      </w:pPr>
      <w:r>
        <w:t>4) о замещении иной должности гражданской службы, если при ее замещении участие на безвозмездной основе в управлении некоммерческой организацией допускается при условии получения разрешения.</w:t>
      </w:r>
    </w:p>
    <w:p w:rsidR="006B778D" w:rsidRDefault="006B778D">
      <w:pPr>
        <w:pStyle w:val="ConsPlusNormal"/>
        <w:spacing w:before="220"/>
        <w:ind w:firstLine="540"/>
        <w:jc w:val="both"/>
      </w:pPr>
      <w:r>
        <w:t>Гражданский служащий уведомляет о наступлении событий, предусмотренных настоящим пунктом, в течение 20 рабочих дней со дня их наступления.</w:t>
      </w:r>
    </w:p>
    <w:p w:rsidR="006B778D" w:rsidRDefault="006B778D">
      <w:pPr>
        <w:pStyle w:val="ConsPlusNormal"/>
        <w:spacing w:before="220"/>
        <w:ind w:firstLine="540"/>
        <w:jc w:val="both"/>
      </w:pPr>
      <w:r>
        <w:t>18. В случае уведомления гражданским служащим о наступлении событий, указанных в пункте 17 настоящего Порядка, такая информация подлежит рассмотрению в порядке, установленном настоящим Порядком</w:t>
      </w:r>
      <w:proofErr w:type="gramStart"/>
      <w:r>
        <w:t>.".</w:t>
      </w:r>
      <w:proofErr w:type="gramEnd"/>
    </w:p>
    <w:p w:rsidR="006B778D" w:rsidRDefault="006B778D">
      <w:pPr>
        <w:pStyle w:val="ConsPlusNormal"/>
        <w:spacing w:before="220"/>
        <w:ind w:firstLine="540"/>
        <w:jc w:val="both"/>
      </w:pPr>
      <w:r>
        <w:t xml:space="preserve">3. </w:t>
      </w:r>
      <w:hyperlink r:id="rId15">
        <w:r>
          <w:rPr>
            <w:color w:val="0000FF"/>
          </w:rPr>
          <w:t>Приложение N 1</w:t>
        </w:r>
      </w:hyperlink>
      <w:r>
        <w:t xml:space="preserve"> к указанному Порядку изложить в следующей редакции:</w:t>
      </w:r>
    </w:p>
    <w:p w:rsidR="006B778D" w:rsidRDefault="006B778D">
      <w:pPr>
        <w:pStyle w:val="ConsPlusNormal"/>
        <w:spacing w:before="220"/>
        <w:jc w:val="right"/>
      </w:pPr>
      <w:r>
        <w:t>"Приложение N 1</w:t>
      </w:r>
    </w:p>
    <w:p w:rsidR="006B778D" w:rsidRDefault="006B778D">
      <w:pPr>
        <w:pStyle w:val="ConsPlusNormal"/>
        <w:jc w:val="right"/>
      </w:pPr>
      <w:r>
        <w:t xml:space="preserve">к Порядку получения </w:t>
      </w:r>
      <w:proofErr w:type="gramStart"/>
      <w:r>
        <w:t>государственными</w:t>
      </w:r>
      <w:proofErr w:type="gramEnd"/>
    </w:p>
    <w:p w:rsidR="006B778D" w:rsidRDefault="006B778D">
      <w:pPr>
        <w:pStyle w:val="ConsPlusNormal"/>
        <w:jc w:val="right"/>
      </w:pPr>
      <w:r>
        <w:t>гражданскими служащими Архангельской</w:t>
      </w:r>
    </w:p>
    <w:p w:rsidR="006B778D" w:rsidRDefault="006B778D">
      <w:pPr>
        <w:pStyle w:val="ConsPlusNormal"/>
        <w:jc w:val="right"/>
      </w:pPr>
      <w:r>
        <w:t xml:space="preserve">области, </w:t>
      </w:r>
      <w:proofErr w:type="gramStart"/>
      <w:r>
        <w:t>замещающими</w:t>
      </w:r>
      <w:proofErr w:type="gramEnd"/>
      <w:r>
        <w:t xml:space="preserve"> должности</w:t>
      </w:r>
    </w:p>
    <w:p w:rsidR="006B778D" w:rsidRDefault="006B778D">
      <w:pPr>
        <w:pStyle w:val="ConsPlusNormal"/>
        <w:jc w:val="right"/>
      </w:pPr>
      <w:r>
        <w:t>государственной гражданской службы</w:t>
      </w:r>
    </w:p>
    <w:p w:rsidR="006B778D" w:rsidRDefault="006B778D">
      <w:pPr>
        <w:pStyle w:val="ConsPlusNormal"/>
        <w:jc w:val="right"/>
      </w:pPr>
      <w:r>
        <w:t xml:space="preserve">Архангельской области в </w:t>
      </w:r>
      <w:proofErr w:type="gramStart"/>
      <w:r>
        <w:t>исполнительных</w:t>
      </w:r>
      <w:proofErr w:type="gramEnd"/>
    </w:p>
    <w:p w:rsidR="006B778D" w:rsidRDefault="006B778D">
      <w:pPr>
        <w:pStyle w:val="ConsPlusNormal"/>
        <w:jc w:val="right"/>
      </w:pPr>
      <w:proofErr w:type="gramStart"/>
      <w:r>
        <w:t>органах</w:t>
      </w:r>
      <w:proofErr w:type="gramEnd"/>
      <w:r>
        <w:t xml:space="preserve"> государственной власти</w:t>
      </w:r>
    </w:p>
    <w:p w:rsidR="006B778D" w:rsidRDefault="006B778D">
      <w:pPr>
        <w:pStyle w:val="ConsPlusNormal"/>
        <w:jc w:val="right"/>
      </w:pPr>
      <w:r>
        <w:t>Архангельской области и</w:t>
      </w:r>
    </w:p>
    <w:p w:rsidR="006B778D" w:rsidRDefault="006B778D">
      <w:pPr>
        <w:pStyle w:val="ConsPlusNormal"/>
        <w:jc w:val="right"/>
      </w:pPr>
      <w:proofErr w:type="gramStart"/>
      <w:r>
        <w:t>представительствах</w:t>
      </w:r>
      <w:proofErr w:type="gramEnd"/>
      <w:r>
        <w:t xml:space="preserve"> Архангельской</w:t>
      </w:r>
    </w:p>
    <w:p w:rsidR="006B778D" w:rsidRDefault="006B778D">
      <w:pPr>
        <w:pStyle w:val="ConsPlusNormal"/>
        <w:jc w:val="right"/>
      </w:pPr>
      <w:r>
        <w:t>области, разрешения представителя</w:t>
      </w:r>
    </w:p>
    <w:p w:rsidR="006B778D" w:rsidRDefault="006B778D">
      <w:pPr>
        <w:pStyle w:val="ConsPlusNormal"/>
        <w:jc w:val="right"/>
      </w:pPr>
      <w:r>
        <w:t xml:space="preserve">нанимателя на участие на </w:t>
      </w:r>
      <w:proofErr w:type="gramStart"/>
      <w:r>
        <w:t>безвозмездной</w:t>
      </w:r>
      <w:proofErr w:type="gramEnd"/>
    </w:p>
    <w:p w:rsidR="006B778D" w:rsidRDefault="006B778D">
      <w:pPr>
        <w:pStyle w:val="ConsPlusNormal"/>
        <w:jc w:val="right"/>
      </w:pPr>
      <w:r>
        <w:t>основе в управлении некоммерческой</w:t>
      </w:r>
    </w:p>
    <w:p w:rsidR="006B778D" w:rsidRDefault="006B778D">
      <w:pPr>
        <w:pStyle w:val="ConsPlusNormal"/>
        <w:jc w:val="right"/>
      </w:pPr>
      <w:proofErr w:type="gramStart"/>
      <w:r>
        <w:t>организацией (в редакции указа</w:t>
      </w:r>
      <w:proofErr w:type="gramEnd"/>
    </w:p>
    <w:p w:rsidR="006B778D" w:rsidRDefault="006B778D">
      <w:pPr>
        <w:pStyle w:val="ConsPlusNormal"/>
        <w:jc w:val="right"/>
      </w:pPr>
      <w:r>
        <w:lastRenderedPageBreak/>
        <w:t>Губернатора Архангельской</w:t>
      </w:r>
    </w:p>
    <w:p w:rsidR="006B778D" w:rsidRDefault="006B778D">
      <w:pPr>
        <w:pStyle w:val="ConsPlusNormal"/>
        <w:jc w:val="right"/>
      </w:pPr>
      <w:r>
        <w:t>области от 15.06.2020 N 86-у)</w:t>
      </w:r>
    </w:p>
    <w:p w:rsidR="006B778D" w:rsidRDefault="006B778D">
      <w:pPr>
        <w:pStyle w:val="ConsPlusNormal"/>
        <w:jc w:val="both"/>
      </w:pPr>
    </w:p>
    <w:p w:rsidR="006B778D" w:rsidRDefault="006B778D">
      <w:pPr>
        <w:pStyle w:val="ConsPlusNonformat"/>
        <w:jc w:val="both"/>
      </w:pPr>
      <w:r>
        <w:t xml:space="preserve">                                                                    (форма)</w:t>
      </w:r>
    </w:p>
    <w:p w:rsidR="006B778D" w:rsidRDefault="006B778D">
      <w:pPr>
        <w:pStyle w:val="ConsPlusNonformat"/>
        <w:jc w:val="both"/>
      </w:pPr>
    </w:p>
    <w:p w:rsidR="006B778D" w:rsidRDefault="006B778D">
      <w:pPr>
        <w:pStyle w:val="ConsPlusNonformat"/>
        <w:jc w:val="both"/>
      </w:pPr>
      <w:r>
        <w:t xml:space="preserve">                           ________________________________________________</w:t>
      </w:r>
    </w:p>
    <w:p w:rsidR="006B778D" w:rsidRDefault="006B778D">
      <w:pPr>
        <w:pStyle w:val="ConsPlusNonformat"/>
        <w:jc w:val="both"/>
      </w:pPr>
      <w:r>
        <w:t xml:space="preserve">                                </w:t>
      </w:r>
      <w:proofErr w:type="gramStart"/>
      <w:r>
        <w:t>(фамилия, имя, отчество (при наличии),</w:t>
      </w:r>
      <w:proofErr w:type="gramEnd"/>
    </w:p>
    <w:p w:rsidR="006B778D" w:rsidRDefault="006B778D">
      <w:pPr>
        <w:pStyle w:val="ConsPlusNonformat"/>
        <w:jc w:val="both"/>
      </w:pPr>
      <w:r>
        <w:t xml:space="preserve">                           наименование должности представителя нанимателя)</w:t>
      </w:r>
    </w:p>
    <w:p w:rsidR="006B778D" w:rsidRDefault="006B778D">
      <w:pPr>
        <w:pStyle w:val="ConsPlusNonformat"/>
        <w:jc w:val="both"/>
      </w:pPr>
      <w:r>
        <w:t xml:space="preserve">                           ________________________________________________</w:t>
      </w:r>
    </w:p>
    <w:p w:rsidR="006B778D" w:rsidRDefault="006B778D">
      <w:pPr>
        <w:pStyle w:val="ConsPlusNonformat"/>
        <w:jc w:val="both"/>
      </w:pPr>
      <w:r>
        <w:t xml:space="preserve">                               (наименование государственного органа)</w:t>
      </w:r>
    </w:p>
    <w:p w:rsidR="006B778D" w:rsidRDefault="006B778D">
      <w:pPr>
        <w:pStyle w:val="ConsPlusNonformat"/>
        <w:jc w:val="both"/>
      </w:pPr>
      <w:r>
        <w:t xml:space="preserve">                           от _____________________________________________</w:t>
      </w:r>
    </w:p>
    <w:p w:rsidR="006B778D" w:rsidRDefault="006B778D">
      <w:pPr>
        <w:pStyle w:val="ConsPlusNonformat"/>
        <w:jc w:val="both"/>
      </w:pPr>
      <w:r>
        <w:t xml:space="preserve">                                 </w:t>
      </w:r>
      <w:proofErr w:type="gramStart"/>
      <w:r>
        <w:t>(фамилия, имя, отчество (при наличии),</w:t>
      </w:r>
      <w:proofErr w:type="gramEnd"/>
    </w:p>
    <w:p w:rsidR="006B778D" w:rsidRDefault="006B778D">
      <w:pPr>
        <w:pStyle w:val="ConsPlusNonformat"/>
        <w:jc w:val="both"/>
      </w:pPr>
      <w:r>
        <w:t xml:space="preserve">                                       наименование должности</w:t>
      </w:r>
    </w:p>
    <w:p w:rsidR="006B778D" w:rsidRDefault="006B778D">
      <w:pPr>
        <w:pStyle w:val="ConsPlusNonformat"/>
        <w:jc w:val="both"/>
      </w:pPr>
      <w:r>
        <w:t xml:space="preserve">                                       гражданского служащего)</w:t>
      </w:r>
    </w:p>
    <w:p w:rsidR="006B778D" w:rsidRDefault="006B778D">
      <w:pPr>
        <w:pStyle w:val="ConsPlusNonformat"/>
        <w:jc w:val="both"/>
      </w:pPr>
    </w:p>
    <w:p w:rsidR="006B778D" w:rsidRDefault="006B778D">
      <w:pPr>
        <w:pStyle w:val="ConsPlusNonformat"/>
        <w:jc w:val="both"/>
      </w:pPr>
      <w:r>
        <w:t xml:space="preserve">                                 ЗАЯВЛЕНИЕ</w:t>
      </w:r>
    </w:p>
    <w:p w:rsidR="006B778D" w:rsidRDefault="006B778D">
      <w:pPr>
        <w:pStyle w:val="ConsPlusNonformat"/>
        <w:jc w:val="both"/>
      </w:pPr>
      <w:r>
        <w:t xml:space="preserve">              о получении разрешения представителя нанимателя</w:t>
      </w:r>
    </w:p>
    <w:p w:rsidR="006B778D" w:rsidRDefault="006B778D">
      <w:pPr>
        <w:pStyle w:val="ConsPlusNonformat"/>
        <w:jc w:val="both"/>
      </w:pPr>
      <w:r>
        <w:t xml:space="preserve">              на участие на безвозмездной основе в управлении</w:t>
      </w:r>
    </w:p>
    <w:p w:rsidR="006B778D" w:rsidRDefault="006B778D">
      <w:pPr>
        <w:pStyle w:val="ConsPlusNonformat"/>
        <w:jc w:val="both"/>
      </w:pPr>
      <w:r>
        <w:t xml:space="preserve">                        некоммерческой организацией</w:t>
      </w:r>
    </w:p>
    <w:p w:rsidR="006B778D" w:rsidRDefault="006B778D">
      <w:pPr>
        <w:pStyle w:val="ConsPlusNonformat"/>
        <w:jc w:val="both"/>
      </w:pPr>
    </w:p>
    <w:p w:rsidR="006B778D" w:rsidRDefault="006B778D">
      <w:pPr>
        <w:pStyle w:val="ConsPlusNonformat"/>
        <w:jc w:val="both"/>
      </w:pPr>
      <w:r>
        <w:t xml:space="preserve">    В соответствии с </w:t>
      </w:r>
      <w:hyperlink r:id="rId16">
        <w:r>
          <w:rPr>
            <w:color w:val="0000FF"/>
          </w:rPr>
          <w:t>подпунктом "б" пункта 3 части 1 статьи 17</w:t>
        </w:r>
      </w:hyperlink>
      <w:r>
        <w:t xml:space="preserve"> Федерального</w:t>
      </w:r>
    </w:p>
    <w:p w:rsidR="006B778D" w:rsidRDefault="006B778D">
      <w:pPr>
        <w:pStyle w:val="ConsPlusNonformat"/>
        <w:jc w:val="both"/>
      </w:pPr>
      <w:r>
        <w:t>закона  от  27 июля 2004 года N 79-ФЗ "О государственной гражданской службе</w:t>
      </w:r>
    </w:p>
    <w:p w:rsidR="006B778D" w:rsidRDefault="006B778D">
      <w:pPr>
        <w:pStyle w:val="ConsPlusNonformat"/>
        <w:jc w:val="both"/>
      </w:pPr>
      <w:r>
        <w:t xml:space="preserve">Российской Федерации" прошу разрешить мне участие на безвозмездной основе </w:t>
      </w:r>
      <w:proofErr w:type="gramStart"/>
      <w:r>
        <w:t>в</w:t>
      </w:r>
      <w:proofErr w:type="gramEnd"/>
    </w:p>
    <w:p w:rsidR="006B778D" w:rsidRDefault="006B778D">
      <w:pPr>
        <w:pStyle w:val="ConsPlusNonformat"/>
        <w:jc w:val="both"/>
      </w:pPr>
      <w:proofErr w:type="gramStart"/>
      <w:r>
        <w:t>управлении</w:t>
      </w:r>
      <w:proofErr w:type="gramEnd"/>
      <w:r>
        <w:t xml:space="preserve"> некоммерческой организацией</w:t>
      </w:r>
    </w:p>
    <w:p w:rsidR="006B778D" w:rsidRDefault="006B778D">
      <w:pPr>
        <w:pStyle w:val="ConsPlusNonformat"/>
        <w:jc w:val="both"/>
      </w:pPr>
      <w:r>
        <w:t>__________________________________________________________________________,</w:t>
      </w:r>
    </w:p>
    <w:p w:rsidR="006B778D" w:rsidRDefault="006B778D">
      <w:pPr>
        <w:pStyle w:val="ConsPlusNonformat"/>
        <w:jc w:val="both"/>
      </w:pPr>
      <w:r>
        <w:t xml:space="preserve"> (организационно-правовая форма и наименование некоммерческой организации)</w:t>
      </w:r>
    </w:p>
    <w:p w:rsidR="006B778D" w:rsidRDefault="006B778D">
      <w:pPr>
        <w:pStyle w:val="ConsPlusNonformat"/>
        <w:jc w:val="both"/>
      </w:pPr>
      <w:proofErr w:type="gramStart"/>
      <w:r>
        <w:t>расположенной</w:t>
      </w:r>
      <w:proofErr w:type="gramEnd"/>
      <w:r>
        <w:t xml:space="preserve"> по адресу: __________________________________________________</w:t>
      </w:r>
    </w:p>
    <w:p w:rsidR="006B778D" w:rsidRDefault="006B778D">
      <w:pPr>
        <w:pStyle w:val="ConsPlusNonformat"/>
        <w:jc w:val="both"/>
      </w:pPr>
      <w:r>
        <w:t>___________________________________________________________________________</w:t>
      </w:r>
    </w:p>
    <w:p w:rsidR="006B778D" w:rsidRDefault="006B778D">
      <w:pPr>
        <w:pStyle w:val="ConsPlusNonformat"/>
        <w:jc w:val="both"/>
      </w:pPr>
      <w:r>
        <w:t xml:space="preserve">   </w:t>
      </w:r>
      <w:proofErr w:type="gramStart"/>
      <w:r>
        <w:t>(сведения об адресе (месте нахождения) постоянно действующего органа</w:t>
      </w:r>
      <w:proofErr w:type="gramEnd"/>
    </w:p>
    <w:p w:rsidR="006B778D" w:rsidRDefault="006B778D">
      <w:pPr>
        <w:pStyle w:val="ConsPlusNonformat"/>
        <w:jc w:val="both"/>
      </w:pPr>
      <w:r>
        <w:t>__________________________________________________________________________.</w:t>
      </w:r>
    </w:p>
    <w:p w:rsidR="006B778D" w:rsidRDefault="006B778D">
      <w:pPr>
        <w:pStyle w:val="ConsPlusNonformat"/>
        <w:jc w:val="both"/>
      </w:pPr>
      <w:r>
        <w:t xml:space="preserve">      некоммерческой организации, по </w:t>
      </w:r>
      <w:proofErr w:type="gramStart"/>
      <w:r>
        <w:t>которому</w:t>
      </w:r>
      <w:proofErr w:type="gramEnd"/>
      <w:r>
        <w:t xml:space="preserve"> осуществляется связь с</w:t>
      </w:r>
    </w:p>
    <w:p w:rsidR="006B778D" w:rsidRDefault="006B778D">
      <w:pPr>
        <w:pStyle w:val="ConsPlusNonformat"/>
        <w:jc w:val="both"/>
      </w:pPr>
      <w:r>
        <w:t xml:space="preserve">                       некоммерческой организацией)</w:t>
      </w:r>
    </w:p>
    <w:p w:rsidR="006B778D" w:rsidRDefault="006B778D">
      <w:pPr>
        <w:pStyle w:val="ConsPlusNonformat"/>
        <w:jc w:val="both"/>
      </w:pPr>
      <w:r>
        <w:t xml:space="preserve">    Индивидуальный   номер  налогоплательщика  некоммерческой  организации:</w:t>
      </w:r>
    </w:p>
    <w:p w:rsidR="006B778D" w:rsidRDefault="006B778D">
      <w:pPr>
        <w:pStyle w:val="ConsPlusNonformat"/>
        <w:jc w:val="both"/>
      </w:pPr>
      <w:r>
        <w:t>_________________________________.</w:t>
      </w:r>
    </w:p>
    <w:p w:rsidR="006B778D" w:rsidRDefault="006B778D">
      <w:pPr>
        <w:pStyle w:val="ConsPlusNonformat"/>
        <w:jc w:val="both"/>
      </w:pPr>
      <w:r>
        <w:t xml:space="preserve">    Наименование   единоличного   исполнительного   органа   </w:t>
      </w:r>
      <w:proofErr w:type="gramStart"/>
      <w:r>
        <w:t>некоммерческой</w:t>
      </w:r>
      <w:proofErr w:type="gramEnd"/>
    </w:p>
    <w:p w:rsidR="006B778D" w:rsidRDefault="006B778D">
      <w:pPr>
        <w:pStyle w:val="ConsPlusNonformat"/>
        <w:jc w:val="both"/>
      </w:pPr>
      <w:r>
        <w:t>организации    или    наименование    коллегиального    органа   управления</w:t>
      </w:r>
    </w:p>
    <w:p w:rsidR="006B778D" w:rsidRDefault="006B778D">
      <w:pPr>
        <w:pStyle w:val="ConsPlusNonformat"/>
        <w:jc w:val="both"/>
      </w:pPr>
      <w:r>
        <w:t xml:space="preserve">некоммерческой  организации,  в  </w:t>
      </w:r>
      <w:proofErr w:type="gramStart"/>
      <w:r>
        <w:t>качестве</w:t>
      </w:r>
      <w:proofErr w:type="gramEnd"/>
      <w:r>
        <w:t xml:space="preserve">  которого  или  в  качестве члена</w:t>
      </w:r>
    </w:p>
    <w:p w:rsidR="006B778D" w:rsidRDefault="006B778D">
      <w:pPr>
        <w:pStyle w:val="ConsPlusNonformat"/>
        <w:jc w:val="both"/>
      </w:pPr>
      <w:proofErr w:type="gramStart"/>
      <w:r>
        <w:t>которого</w:t>
      </w:r>
      <w:proofErr w:type="gramEnd"/>
      <w:r>
        <w:t xml:space="preserve"> гражданский служащий намерен участвовать на безвозмездной основе в</w:t>
      </w:r>
    </w:p>
    <w:p w:rsidR="006B778D" w:rsidRDefault="006B778D">
      <w:pPr>
        <w:pStyle w:val="ConsPlusNonformat"/>
        <w:jc w:val="both"/>
      </w:pPr>
      <w:proofErr w:type="gramStart"/>
      <w:r>
        <w:t>управлении</w:t>
      </w:r>
      <w:proofErr w:type="gramEnd"/>
      <w:r>
        <w:t xml:space="preserve">  этой  организацией,  а  также  функции,  которые  на него будут</w:t>
      </w:r>
    </w:p>
    <w:p w:rsidR="006B778D" w:rsidRDefault="006B778D">
      <w:pPr>
        <w:pStyle w:val="ConsPlusNonformat"/>
        <w:jc w:val="both"/>
      </w:pPr>
      <w:r>
        <w:t>возложены: ________________________________________________________________</w:t>
      </w:r>
    </w:p>
    <w:p w:rsidR="006B778D" w:rsidRDefault="006B778D">
      <w:pPr>
        <w:pStyle w:val="ConsPlusNonformat"/>
        <w:jc w:val="both"/>
      </w:pPr>
      <w:r>
        <w:t>__________________________________________________________________________.</w:t>
      </w:r>
    </w:p>
    <w:p w:rsidR="006B778D" w:rsidRDefault="006B778D">
      <w:pPr>
        <w:pStyle w:val="ConsPlusNonformat"/>
        <w:jc w:val="both"/>
      </w:pPr>
      <w:r>
        <w:t xml:space="preserve">    Основные виды деятельности некоммерческой организации: ________________</w:t>
      </w:r>
    </w:p>
    <w:p w:rsidR="006B778D" w:rsidRDefault="006B778D">
      <w:pPr>
        <w:pStyle w:val="ConsPlusNonformat"/>
        <w:jc w:val="both"/>
      </w:pPr>
      <w:r>
        <w:t>__________________________________________________________________________.</w:t>
      </w:r>
    </w:p>
    <w:p w:rsidR="006B778D" w:rsidRDefault="006B778D">
      <w:pPr>
        <w:pStyle w:val="ConsPlusNonformat"/>
        <w:jc w:val="both"/>
      </w:pPr>
      <w:r>
        <w:t xml:space="preserve">    Участие  в управлении указанной некоммерческой организацией не повлечет</w:t>
      </w:r>
    </w:p>
    <w:p w:rsidR="006B778D" w:rsidRDefault="006B778D">
      <w:pPr>
        <w:pStyle w:val="ConsPlusNonformat"/>
        <w:jc w:val="both"/>
      </w:pPr>
      <w:r>
        <w:t>за  собой  возникновения  конфликта интересов или возможности возникновения</w:t>
      </w:r>
    </w:p>
    <w:p w:rsidR="006B778D" w:rsidRDefault="006B778D">
      <w:pPr>
        <w:pStyle w:val="ConsPlusNonformat"/>
        <w:jc w:val="both"/>
      </w:pPr>
      <w:r>
        <w:t>конфликта интересов при исполнении мной своих должностных обязанностей.</w:t>
      </w:r>
    </w:p>
    <w:p w:rsidR="006B778D" w:rsidRDefault="006B778D">
      <w:pPr>
        <w:pStyle w:val="ConsPlusNonformat"/>
        <w:jc w:val="both"/>
      </w:pPr>
    </w:p>
    <w:p w:rsidR="006B778D" w:rsidRDefault="006B778D">
      <w:pPr>
        <w:pStyle w:val="ConsPlusNonformat"/>
        <w:jc w:val="both"/>
      </w:pPr>
      <w:r>
        <w:t>__________________    ______________________     __________________________</w:t>
      </w:r>
    </w:p>
    <w:p w:rsidR="006B778D" w:rsidRDefault="006B778D">
      <w:pPr>
        <w:pStyle w:val="ConsPlusNonformat"/>
        <w:jc w:val="both"/>
      </w:pPr>
      <w:r>
        <w:t xml:space="preserve">      (дата)                (подпись)               (расшифровка подписи)</w:t>
      </w:r>
    </w:p>
    <w:p w:rsidR="006B778D" w:rsidRDefault="006B778D">
      <w:pPr>
        <w:pStyle w:val="ConsPlusNonformat"/>
        <w:jc w:val="both"/>
      </w:pPr>
    </w:p>
    <w:p w:rsidR="006B778D" w:rsidRDefault="006B778D">
      <w:pPr>
        <w:pStyle w:val="ConsPlusNonformat"/>
        <w:jc w:val="both"/>
      </w:pPr>
      <w:r>
        <w:t xml:space="preserve">    Регистрационный  номер  в  журнале  регистрации  заявлений  о получении</w:t>
      </w:r>
    </w:p>
    <w:p w:rsidR="006B778D" w:rsidRDefault="006B778D">
      <w:pPr>
        <w:pStyle w:val="ConsPlusNonformat"/>
        <w:jc w:val="both"/>
      </w:pPr>
      <w:r>
        <w:t xml:space="preserve">разрешения  представителя  нанимателя  на участие на безвозмездной основе </w:t>
      </w:r>
      <w:proofErr w:type="gramStart"/>
      <w:r>
        <w:t>в</w:t>
      </w:r>
      <w:proofErr w:type="gramEnd"/>
    </w:p>
    <w:p w:rsidR="006B778D" w:rsidRDefault="006B778D">
      <w:pPr>
        <w:pStyle w:val="ConsPlusNonformat"/>
        <w:jc w:val="both"/>
      </w:pPr>
      <w:proofErr w:type="gramStart"/>
      <w:r>
        <w:t>управлении</w:t>
      </w:r>
      <w:proofErr w:type="gramEnd"/>
      <w:r>
        <w:t xml:space="preserve"> некоммерческой организацией ___________________________________.</w:t>
      </w:r>
    </w:p>
    <w:p w:rsidR="006B778D" w:rsidRDefault="006B778D">
      <w:pPr>
        <w:pStyle w:val="ConsPlusNonformat"/>
        <w:jc w:val="both"/>
      </w:pPr>
    </w:p>
    <w:p w:rsidR="006B778D" w:rsidRDefault="006B778D">
      <w:pPr>
        <w:pStyle w:val="ConsPlusNonformat"/>
        <w:jc w:val="both"/>
      </w:pPr>
      <w:r>
        <w:t xml:space="preserve">    Дата регистрации заявления "_____" ________________ 20 ____ г.</w:t>
      </w:r>
    </w:p>
    <w:p w:rsidR="006B778D" w:rsidRDefault="006B778D">
      <w:pPr>
        <w:pStyle w:val="ConsPlusNonformat"/>
        <w:jc w:val="both"/>
      </w:pPr>
    </w:p>
    <w:p w:rsidR="006B778D" w:rsidRDefault="006B778D">
      <w:pPr>
        <w:pStyle w:val="ConsPlusNonformat"/>
        <w:jc w:val="both"/>
      </w:pPr>
      <w:r>
        <w:t>_____________________________________________       _______________________</w:t>
      </w:r>
    </w:p>
    <w:p w:rsidR="006B778D" w:rsidRDefault="006B778D">
      <w:pPr>
        <w:pStyle w:val="ConsPlusNonformat"/>
        <w:jc w:val="both"/>
      </w:pPr>
      <w:r>
        <w:t>(подпись лица, зарегистрировавшего заявление)       (расшифровка подписи)".</w:t>
      </w:r>
    </w:p>
    <w:p w:rsidR="006B778D" w:rsidRDefault="006B778D">
      <w:pPr>
        <w:pStyle w:val="ConsPlusNormal"/>
        <w:jc w:val="both"/>
      </w:pPr>
    </w:p>
    <w:p w:rsidR="006B778D" w:rsidRDefault="006B778D">
      <w:pPr>
        <w:pStyle w:val="ConsPlusNormal"/>
        <w:jc w:val="both"/>
      </w:pPr>
    </w:p>
    <w:p w:rsidR="006B778D" w:rsidRDefault="006B778D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5127AF" w:rsidRDefault="005127AF"/>
    <w:sectPr w:rsidR="005127AF" w:rsidSect="00F545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proofState w:spelling="clean" w:grammar="clean"/>
  <w:defaultTabStop w:val="708"/>
  <w:characterSpacingControl w:val="doNotCompress"/>
  <w:compat/>
  <w:rsids>
    <w:rsidRoot w:val="006B778D"/>
    <w:rsid w:val="005127AF"/>
    <w:rsid w:val="006B778D"/>
    <w:rsid w:val="006F67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27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B778D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6B778D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6B778D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6B778D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A3BC6876E95F16C0FE9F856B6FD84B53363C9CA60BD3E74BC473899D729D4677B667FB888821E97C7B694CBAF81D63F3927U7H" TargetMode="External"/><Relationship Id="rId13" Type="http://schemas.openxmlformats.org/officeDocument/2006/relationships/hyperlink" Target="consultantplus://offline/ref=3A3BC6876E95F16C0FE9F856B6FD84B53363C9CA60BD317BBA463899D729D4677B667FB89A82469BC5BE8AC8AE94806E7F210CBFCB73A009DB4BDF2021U1H" TargetMode="Externa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3A3BC6876E95F16C0FE9F856B6FD84B53363C9CA60BD3E74BD483899D729D4677B667FB89A82469BC5BE8DC3AE94806E7F210CBFCB73A009DB4BDF2021U1H" TargetMode="External"/><Relationship Id="rId12" Type="http://schemas.openxmlformats.org/officeDocument/2006/relationships/hyperlink" Target="consultantplus://offline/ref=3A3BC6876E95F16C0FE9F856B6FD84B53363C9CA60BD317BBA463899D729D4677B667FB89A82469BC5BE8ACBA994806E7F210CBFCB73A009DB4BDF2021U1H" TargetMode="Externa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3A3BC6876E95F16C0FE9E65BA091DAB9336D93C263BF3D2BE7143ECE8879D2323B2679EFDDC040CE94FADFC7AC97CA3E3A6A03BDC126UEH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3A3BC6876E95F16C0FE9F856B6FD84B53363C9CA60BD3E74BD483899D729D4677B667FB89A82469BC5BF88CFA894806E7F210CBFCB73A009DB4BDF2021U1H" TargetMode="External"/><Relationship Id="rId11" Type="http://schemas.openxmlformats.org/officeDocument/2006/relationships/hyperlink" Target="consultantplus://offline/ref=3A3BC6876E95F16C0FE9F856B6FD84B53363C9CA60BD317BBA463899D729D4677B667FB89A82469BC5BE8ACBA994806E7F210CBFCB73A009DB4BDF2021U1H" TargetMode="External"/><Relationship Id="rId5" Type="http://schemas.openxmlformats.org/officeDocument/2006/relationships/hyperlink" Target="consultantplus://offline/ref=3A3BC6876E95F16C0FE9E65BA091DAB9336D94CF63BB3D2BE7143ECE8879D232292621E1DBCE559BC4A088CAAC29UCH" TargetMode="External"/><Relationship Id="rId15" Type="http://schemas.openxmlformats.org/officeDocument/2006/relationships/hyperlink" Target="consultantplus://offline/ref=3A3BC6876E95F16C0FE9F856B6FD84B53363C9CA60BD317BBA463899D729D4677B667FB89A82469BC5BE8AC2AD94806E7F210CBFCB73A009DB4BDF2021U1H" TargetMode="External"/><Relationship Id="rId10" Type="http://schemas.openxmlformats.org/officeDocument/2006/relationships/hyperlink" Target="consultantplus://offline/ref=3A3BC6876E95F16C0FE9F856B6FD84B53363C9CA60BD317BBA463899D729D4677B667FB89A82469BC5BE8ACDA994806E7F210CBFCB73A009DB4BDF2021U1H" TargetMode="External"/><Relationship Id="rId4" Type="http://schemas.openxmlformats.org/officeDocument/2006/relationships/hyperlink" Target="consultantplus://offline/ref=3A3BC6876E95F16C0FE9E65BA091DAB9336D93C263BF3D2BE7143ECE8879D2323B2679EFDDC240CE94FADFC7AC97CA3E3A6A03BDC126UEH" TargetMode="External"/><Relationship Id="rId9" Type="http://schemas.openxmlformats.org/officeDocument/2006/relationships/hyperlink" Target="consultantplus://offline/ref=3A3BC6876E95F16C0FE9F856B6FD84B53363C9CA60BC367DB2443899D729D4677B667FB888821E97C7B694CBAF81D63F3927U7H" TargetMode="External"/><Relationship Id="rId14" Type="http://schemas.openxmlformats.org/officeDocument/2006/relationships/hyperlink" Target="consultantplus://offline/ref=3A3BC6876E95F16C0FE9F856B6FD84B53363C9CA60BD317BBA463899D729D4677B667FB89A82469BC5BE8ACDA994806E7F210CBFCB73A009DB4BDF2021U1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1527</Words>
  <Characters>8708</Characters>
  <Application>Microsoft Office Word</Application>
  <DocSecurity>0</DocSecurity>
  <Lines>72</Lines>
  <Paragraphs>20</Paragraphs>
  <ScaleCrop>false</ScaleCrop>
  <Company/>
  <LinksUpToDate>false</LinksUpToDate>
  <CharactersWithSpaces>10215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Ксения</dc:creator>
  <cp:lastModifiedBy>Ксения</cp:lastModifiedBy>
  <cp:revision>1</cp:revision>
  <dcterms:created xsi:type="dcterms:W3CDTF">2023-11-28T07:20:00Z</dcterms:created>
  <dcterms:modified xsi:type="dcterms:W3CDTF">2023-11-28T07:21:00Z</dcterms:modified>
</cp:coreProperties>
</file>