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540" w:rsidRPr="00381540" w:rsidRDefault="00381540" w:rsidP="0038154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540">
        <w:rPr>
          <w:rFonts w:ascii="Times New Roman" w:eastAsia="Times New Roman" w:hAnsi="Times New Roman"/>
          <w:sz w:val="24"/>
          <w:szCs w:val="24"/>
          <w:lang w:eastAsia="ru-RU"/>
        </w:rPr>
        <w:t>СОВЕТ  ДЕПУТАТОВ МУНИЦИПАЛЬНОГО ОБРАЗОВАНИЯ «НИЗОВСКОЕ»</w:t>
      </w:r>
    </w:p>
    <w:p w:rsidR="00381540" w:rsidRPr="00381540" w:rsidRDefault="00381540" w:rsidP="0038154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540">
        <w:rPr>
          <w:rFonts w:ascii="Times New Roman" w:eastAsia="Times New Roman" w:hAnsi="Times New Roman"/>
          <w:sz w:val="24"/>
          <w:szCs w:val="24"/>
          <w:lang w:eastAsia="ru-RU"/>
        </w:rPr>
        <w:t>ЧЕТВЕРТОГО СОЗЫВА</w:t>
      </w:r>
    </w:p>
    <w:p w:rsidR="00381540" w:rsidRPr="00381540" w:rsidRDefault="00381540" w:rsidP="0038154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540" w:rsidRPr="00381540" w:rsidRDefault="00381540" w:rsidP="00381540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/>
          <w:u w:val="single"/>
          <w:lang w:eastAsia="ru-RU"/>
        </w:rPr>
      </w:pPr>
      <w:r w:rsidRPr="00381540">
        <w:rPr>
          <w:rFonts w:ascii="Times New Roman" w:eastAsia="Times New Roman" w:hAnsi="Times New Roman"/>
          <w:u w:val="single"/>
          <w:lang w:eastAsia="ru-RU"/>
        </w:rPr>
        <w:t xml:space="preserve">165105, Архангельская область, Вельский район, деревня </w:t>
      </w:r>
      <w:proofErr w:type="spellStart"/>
      <w:r w:rsidRPr="00381540">
        <w:rPr>
          <w:rFonts w:ascii="Times New Roman" w:eastAsia="Times New Roman" w:hAnsi="Times New Roman"/>
          <w:u w:val="single"/>
          <w:lang w:eastAsia="ru-RU"/>
        </w:rPr>
        <w:t>Теребино</w:t>
      </w:r>
      <w:proofErr w:type="spellEnd"/>
      <w:r w:rsidRPr="00381540">
        <w:rPr>
          <w:rFonts w:ascii="Times New Roman" w:eastAsia="Times New Roman" w:hAnsi="Times New Roman"/>
          <w:u w:val="single"/>
          <w:lang w:eastAsia="ru-RU"/>
        </w:rPr>
        <w:t>,  4. телефон: 5-63-67</w:t>
      </w:r>
    </w:p>
    <w:p w:rsidR="00381540" w:rsidRPr="00381540" w:rsidRDefault="00381540" w:rsidP="00381540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20"/>
          <w:lang w:eastAsia="ru-RU"/>
        </w:rPr>
      </w:pPr>
    </w:p>
    <w:p w:rsidR="00381540" w:rsidRPr="00381540" w:rsidRDefault="00381540" w:rsidP="00381540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540">
        <w:rPr>
          <w:rFonts w:ascii="Times New Roman" w:eastAsia="Times New Roman" w:hAnsi="Times New Roman"/>
          <w:sz w:val="24"/>
          <w:szCs w:val="24"/>
          <w:lang w:eastAsia="ru-RU"/>
        </w:rPr>
        <w:t>( Шестнадцатое заседание)</w:t>
      </w:r>
    </w:p>
    <w:p w:rsidR="00381540" w:rsidRPr="00381540" w:rsidRDefault="00381540" w:rsidP="00381540">
      <w:pPr>
        <w:tabs>
          <w:tab w:val="left" w:pos="426"/>
        </w:tabs>
        <w:spacing w:after="0" w:line="240" w:lineRule="auto"/>
        <w:outlineLvl w:val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381540" w:rsidRPr="00381540" w:rsidRDefault="00381540" w:rsidP="00381540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81540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381540" w:rsidRPr="00381540" w:rsidRDefault="00381540" w:rsidP="00381540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540" w:rsidRPr="00381540" w:rsidRDefault="00381540" w:rsidP="00381540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381540">
        <w:rPr>
          <w:rFonts w:ascii="Times New Roman" w:eastAsia="Times New Roman" w:hAnsi="Times New Roman"/>
          <w:sz w:val="24"/>
          <w:szCs w:val="24"/>
          <w:lang w:eastAsia="ru-RU"/>
        </w:rPr>
        <w:t>От  19 декабря  2018 года                              № 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7D7255" w:rsidRDefault="007D7255" w:rsidP="007D7255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255" w:rsidRPr="00381540" w:rsidRDefault="007D7255" w:rsidP="007D725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</w:pPr>
      <w:r w:rsidRPr="00381540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 xml:space="preserve">О внесении изменений в Положение об оплате труда выборных должностных лиц </w:t>
      </w:r>
      <w:r w:rsidR="00745C42" w:rsidRPr="00381540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 xml:space="preserve">местного самоуправления </w:t>
      </w:r>
      <w:r w:rsidRPr="00381540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>муниципального образования «</w:t>
      </w:r>
      <w:proofErr w:type="spellStart"/>
      <w:r w:rsidR="008B7B61" w:rsidRPr="00381540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>Низов</w:t>
      </w:r>
      <w:r w:rsidRPr="00381540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>ское</w:t>
      </w:r>
      <w:proofErr w:type="spellEnd"/>
      <w:r w:rsidRPr="00381540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>», утвержденное решением Совета депутатов МО «</w:t>
      </w:r>
      <w:proofErr w:type="spellStart"/>
      <w:r w:rsidR="008B7B61" w:rsidRPr="00381540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>Низов</w:t>
      </w:r>
      <w:r w:rsidRPr="00381540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>ское</w:t>
      </w:r>
      <w:proofErr w:type="spellEnd"/>
      <w:r w:rsidRPr="00381540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>»</w:t>
      </w:r>
      <w:r w:rsidR="00745C42" w:rsidRPr="00381540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 xml:space="preserve"> </w:t>
      </w:r>
      <w:r w:rsidRPr="00381540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 xml:space="preserve">от </w:t>
      </w:r>
      <w:r w:rsidR="00836372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 xml:space="preserve">01 февраля 2018 </w:t>
      </w:r>
      <w:r w:rsidRPr="00381540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>года №</w:t>
      </w:r>
      <w:r w:rsidR="00836372">
        <w:rPr>
          <w:rFonts w:ascii="Times New Roman" w:eastAsia="Times New Roman" w:hAnsi="Times New Roman"/>
          <w:b/>
          <w:bCs/>
          <w:kern w:val="28"/>
          <w:sz w:val="26"/>
          <w:szCs w:val="26"/>
          <w:lang w:eastAsia="ru-RU"/>
        </w:rPr>
        <w:t xml:space="preserve"> 77</w:t>
      </w:r>
    </w:p>
    <w:p w:rsidR="007D7255" w:rsidRPr="00381540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D7255" w:rsidRPr="00381540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381540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законом Архангельской  области от 24 июня 2009 года №37-4-ОЗ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Уставом муниципального образования «</w:t>
      </w:r>
      <w:proofErr w:type="spellStart"/>
      <w:r w:rsidR="008B7B61" w:rsidRPr="00381540">
        <w:rPr>
          <w:rFonts w:ascii="Times New Roman" w:eastAsia="Times New Roman" w:hAnsi="Times New Roman"/>
          <w:sz w:val="26"/>
          <w:szCs w:val="26"/>
          <w:lang w:eastAsia="ru-RU"/>
        </w:rPr>
        <w:t>Низовское</w:t>
      </w:r>
      <w:proofErr w:type="spellEnd"/>
      <w:r w:rsidRPr="00381540">
        <w:rPr>
          <w:rFonts w:ascii="Times New Roman" w:eastAsia="Times New Roman" w:hAnsi="Times New Roman"/>
          <w:sz w:val="26"/>
          <w:szCs w:val="26"/>
          <w:lang w:eastAsia="ru-RU"/>
        </w:rPr>
        <w:t>», Положением об оплате труда выборных должностных лиц муниципального образования «</w:t>
      </w:r>
      <w:proofErr w:type="spellStart"/>
      <w:r w:rsidR="008B7B61" w:rsidRPr="00381540">
        <w:rPr>
          <w:rFonts w:ascii="Times New Roman" w:eastAsia="Times New Roman" w:hAnsi="Times New Roman"/>
          <w:sz w:val="26"/>
          <w:szCs w:val="26"/>
          <w:lang w:eastAsia="ru-RU"/>
        </w:rPr>
        <w:t>Низовское</w:t>
      </w:r>
      <w:proofErr w:type="spellEnd"/>
      <w:r w:rsidRPr="00381540">
        <w:rPr>
          <w:rFonts w:ascii="Times New Roman" w:eastAsia="Times New Roman" w:hAnsi="Times New Roman"/>
          <w:sz w:val="26"/>
          <w:szCs w:val="26"/>
          <w:lang w:eastAsia="ru-RU"/>
        </w:rPr>
        <w:t>», утвержденным решением Совета депутатов МО «</w:t>
      </w:r>
      <w:proofErr w:type="spellStart"/>
      <w:r w:rsidR="008B7B61" w:rsidRPr="00381540">
        <w:rPr>
          <w:rFonts w:ascii="Times New Roman" w:eastAsia="Times New Roman" w:hAnsi="Times New Roman"/>
          <w:sz w:val="26"/>
          <w:szCs w:val="26"/>
          <w:lang w:eastAsia="ru-RU"/>
        </w:rPr>
        <w:t>Низовское</w:t>
      </w:r>
      <w:proofErr w:type="spellEnd"/>
      <w:r w:rsidRPr="00381540">
        <w:rPr>
          <w:rFonts w:ascii="Times New Roman" w:eastAsia="Times New Roman" w:hAnsi="Times New Roman"/>
          <w:sz w:val="26"/>
          <w:szCs w:val="26"/>
          <w:lang w:eastAsia="ru-RU"/>
        </w:rPr>
        <w:t xml:space="preserve">» от </w:t>
      </w:r>
      <w:r w:rsidR="00836372"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  <w:t>01 февраля</w:t>
      </w:r>
      <w:r w:rsidR="00745C42" w:rsidRPr="00381540"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  <w:t xml:space="preserve"> </w:t>
      </w:r>
      <w:r w:rsidR="00836372"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  <w:t>2018</w:t>
      </w:r>
      <w:proofErr w:type="gramEnd"/>
      <w:r w:rsidR="00836372"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  <w:t xml:space="preserve"> года № 77</w:t>
      </w:r>
      <w:r w:rsidRPr="00381540">
        <w:rPr>
          <w:rFonts w:ascii="Times New Roman" w:eastAsia="Times New Roman" w:hAnsi="Times New Roman"/>
          <w:sz w:val="26"/>
          <w:szCs w:val="26"/>
          <w:lang w:eastAsia="ru-RU"/>
        </w:rPr>
        <w:t xml:space="preserve">, Совет депутатов </w:t>
      </w:r>
      <w:r w:rsidRPr="00381540"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  <w:t>муниципального образования «</w:t>
      </w:r>
      <w:proofErr w:type="spellStart"/>
      <w:r w:rsidR="008B7B61" w:rsidRPr="00381540"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  <w:t>Низовское</w:t>
      </w:r>
      <w:proofErr w:type="spellEnd"/>
      <w:r w:rsidRPr="00381540"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  <w:t>» РЕШИЛ</w:t>
      </w:r>
      <w:r w:rsidRPr="00381540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:rsidR="007D7255" w:rsidRPr="00381540" w:rsidRDefault="007D7255" w:rsidP="007D72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D7255" w:rsidRPr="00381540" w:rsidRDefault="007D7255" w:rsidP="007D72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81540">
        <w:rPr>
          <w:rFonts w:ascii="Times New Roman" w:hAnsi="Times New Roman"/>
          <w:sz w:val="26"/>
          <w:szCs w:val="26"/>
        </w:rPr>
        <w:t xml:space="preserve">1. Внести в Положение </w:t>
      </w:r>
      <w:r w:rsidRPr="00381540"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  <w:t>об оплате труда выборных должностных лиц муниципального образования «</w:t>
      </w:r>
      <w:proofErr w:type="spellStart"/>
      <w:r w:rsidR="008B7B61" w:rsidRPr="00381540"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  <w:t>Низовское</w:t>
      </w:r>
      <w:proofErr w:type="spellEnd"/>
      <w:r w:rsidRPr="00381540"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  <w:t>»</w:t>
      </w:r>
      <w:r w:rsidRPr="00381540">
        <w:rPr>
          <w:rFonts w:ascii="Times New Roman" w:hAnsi="Times New Roman"/>
          <w:sz w:val="26"/>
          <w:szCs w:val="26"/>
        </w:rPr>
        <w:t xml:space="preserve"> от </w:t>
      </w:r>
      <w:r w:rsidR="00836372"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  <w:t>01 февраля 2018 года № 77</w:t>
      </w:r>
      <w:bookmarkStart w:id="0" w:name="_GoBack"/>
      <w:bookmarkEnd w:id="0"/>
      <w:r w:rsidRPr="00381540">
        <w:rPr>
          <w:rFonts w:ascii="Times New Roman" w:hAnsi="Times New Roman"/>
          <w:sz w:val="26"/>
          <w:szCs w:val="26"/>
        </w:rPr>
        <w:t xml:space="preserve">  следующие изменения:</w:t>
      </w:r>
    </w:p>
    <w:p w:rsidR="00745C42" w:rsidRPr="00381540" w:rsidRDefault="00745C42" w:rsidP="00745C42">
      <w:pPr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381540">
        <w:rPr>
          <w:rFonts w:ascii="Times New Roman" w:hAnsi="Times New Roman"/>
          <w:sz w:val="26"/>
          <w:szCs w:val="26"/>
        </w:rPr>
        <w:t>-п</w:t>
      </w:r>
      <w:r w:rsidR="008B7B61" w:rsidRPr="00381540">
        <w:rPr>
          <w:rFonts w:ascii="Times New Roman" w:hAnsi="Times New Roman"/>
          <w:sz w:val="26"/>
          <w:szCs w:val="26"/>
        </w:rPr>
        <w:t>ункт 3</w:t>
      </w:r>
      <w:r w:rsidR="007D7255" w:rsidRPr="00381540">
        <w:rPr>
          <w:rFonts w:ascii="Times New Roman" w:hAnsi="Times New Roman"/>
          <w:sz w:val="26"/>
          <w:szCs w:val="26"/>
        </w:rPr>
        <w:t xml:space="preserve"> Положени</w:t>
      </w:r>
      <w:r w:rsidR="008B7B61" w:rsidRPr="00381540">
        <w:rPr>
          <w:rFonts w:ascii="Times New Roman" w:hAnsi="Times New Roman"/>
          <w:sz w:val="26"/>
          <w:szCs w:val="26"/>
        </w:rPr>
        <w:t>я</w:t>
      </w:r>
      <w:r w:rsidR="007D7255" w:rsidRPr="00381540">
        <w:rPr>
          <w:sz w:val="26"/>
          <w:szCs w:val="26"/>
        </w:rPr>
        <w:t xml:space="preserve"> </w:t>
      </w:r>
      <w:r w:rsidR="007D7255" w:rsidRPr="00381540">
        <w:rPr>
          <w:rFonts w:ascii="Times New Roman" w:hAnsi="Times New Roman"/>
          <w:sz w:val="26"/>
          <w:szCs w:val="26"/>
        </w:rPr>
        <w:t>об оплате труда выборных должностных лиц</w:t>
      </w:r>
      <w:r w:rsidRPr="00381540">
        <w:rPr>
          <w:rFonts w:ascii="Times New Roman" w:hAnsi="Times New Roman"/>
          <w:sz w:val="26"/>
          <w:szCs w:val="26"/>
        </w:rPr>
        <w:t xml:space="preserve"> местного самоуправления</w:t>
      </w:r>
      <w:r w:rsidR="007D7255" w:rsidRPr="00381540">
        <w:rPr>
          <w:rFonts w:ascii="Times New Roman" w:hAnsi="Times New Roman"/>
          <w:sz w:val="26"/>
          <w:szCs w:val="26"/>
        </w:rPr>
        <w:t xml:space="preserve"> муниципального образования «</w:t>
      </w:r>
      <w:proofErr w:type="spellStart"/>
      <w:r w:rsidR="008B7B61" w:rsidRPr="00381540">
        <w:rPr>
          <w:rFonts w:ascii="Times New Roman" w:hAnsi="Times New Roman"/>
          <w:sz w:val="26"/>
          <w:szCs w:val="26"/>
        </w:rPr>
        <w:t>Низовское</w:t>
      </w:r>
      <w:proofErr w:type="spellEnd"/>
      <w:r w:rsidR="007D7255" w:rsidRPr="00381540">
        <w:rPr>
          <w:rFonts w:ascii="Times New Roman" w:hAnsi="Times New Roman"/>
          <w:sz w:val="26"/>
          <w:szCs w:val="26"/>
        </w:rPr>
        <w:t xml:space="preserve">» изложить в </w:t>
      </w:r>
      <w:r w:rsidRPr="00381540">
        <w:rPr>
          <w:rFonts w:ascii="Times New Roman" w:hAnsi="Times New Roman"/>
          <w:sz w:val="26"/>
          <w:szCs w:val="26"/>
        </w:rPr>
        <w:t>следующей</w:t>
      </w:r>
      <w:r w:rsidR="007D7255" w:rsidRPr="00381540">
        <w:rPr>
          <w:rFonts w:ascii="Times New Roman" w:hAnsi="Times New Roman"/>
          <w:sz w:val="26"/>
          <w:szCs w:val="26"/>
        </w:rPr>
        <w:t xml:space="preserve"> редакции</w:t>
      </w:r>
      <w:r w:rsidRPr="00381540">
        <w:rPr>
          <w:rFonts w:ascii="Times New Roman" w:hAnsi="Times New Roman"/>
          <w:sz w:val="26"/>
          <w:szCs w:val="26"/>
        </w:rPr>
        <w:t>:</w:t>
      </w:r>
    </w:p>
    <w:p w:rsidR="00745C42" w:rsidRDefault="00745C42" w:rsidP="00745C4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381540">
        <w:rPr>
          <w:rFonts w:ascii="Times New Roman" w:eastAsia="Times New Roman" w:hAnsi="Times New Roman"/>
          <w:sz w:val="26"/>
          <w:szCs w:val="26"/>
          <w:lang w:eastAsia="ru-RU"/>
        </w:rPr>
        <w:t xml:space="preserve">«Размер денежного вознаграждения выборного должностного </w:t>
      </w:r>
      <w:proofErr w:type="spellStart"/>
      <w:r w:rsidRPr="00381540">
        <w:rPr>
          <w:rFonts w:ascii="Times New Roman" w:eastAsia="Times New Roman" w:hAnsi="Times New Roman"/>
          <w:sz w:val="26"/>
          <w:szCs w:val="26"/>
          <w:lang w:eastAsia="ru-RU"/>
        </w:rPr>
        <w:t>лицаместного</w:t>
      </w:r>
      <w:proofErr w:type="spellEnd"/>
      <w:r w:rsidRPr="00381540">
        <w:rPr>
          <w:rFonts w:ascii="Times New Roman" w:eastAsia="Times New Roman" w:hAnsi="Times New Roman"/>
          <w:sz w:val="26"/>
          <w:szCs w:val="26"/>
          <w:lang w:eastAsia="ru-RU"/>
        </w:rPr>
        <w:t xml:space="preserve"> самоуправления устанавливается в твердых денежных суммах (в рублях)</w:t>
      </w:r>
    </w:p>
    <w:p w:rsidR="00381540" w:rsidRPr="00381540" w:rsidRDefault="00381540" w:rsidP="00745C4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785"/>
      </w:tblGrid>
      <w:tr w:rsidR="00745C42" w:rsidRPr="00381540" w:rsidTr="00081206">
        <w:tc>
          <w:tcPr>
            <w:tcW w:w="4786" w:type="dxa"/>
            <w:shd w:val="clear" w:color="auto" w:fill="auto"/>
          </w:tcPr>
          <w:p w:rsidR="00745C42" w:rsidRPr="00381540" w:rsidRDefault="00745C42" w:rsidP="00C15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15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должностных выборных</w:t>
            </w:r>
          </w:p>
        </w:tc>
        <w:tc>
          <w:tcPr>
            <w:tcW w:w="4785" w:type="dxa"/>
            <w:shd w:val="clear" w:color="auto" w:fill="auto"/>
          </w:tcPr>
          <w:p w:rsidR="00745C42" w:rsidRPr="00381540" w:rsidRDefault="00745C42" w:rsidP="00081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45C42" w:rsidRPr="00381540" w:rsidRDefault="00745C42" w:rsidP="00C15D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15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Денежное вознаграждение</w:t>
            </w:r>
          </w:p>
        </w:tc>
      </w:tr>
      <w:tr w:rsidR="00745C42" w:rsidRPr="00381540" w:rsidTr="00081206">
        <w:tc>
          <w:tcPr>
            <w:tcW w:w="4786" w:type="dxa"/>
            <w:shd w:val="clear" w:color="auto" w:fill="auto"/>
          </w:tcPr>
          <w:p w:rsidR="00745C42" w:rsidRPr="00381540" w:rsidRDefault="00745C42" w:rsidP="00081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45C42" w:rsidRPr="00381540" w:rsidRDefault="00745C42" w:rsidP="00081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15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Глава муниципального образования «</w:t>
            </w:r>
            <w:proofErr w:type="spellStart"/>
            <w:r w:rsidRPr="003815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Низовское</w:t>
            </w:r>
            <w:proofErr w:type="spellEnd"/>
            <w:r w:rsidRPr="003815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745C42" w:rsidRPr="00381540" w:rsidRDefault="00745C42" w:rsidP="00081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745C42" w:rsidRPr="00381540" w:rsidRDefault="00745C42" w:rsidP="00081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45C42" w:rsidRPr="00381540" w:rsidRDefault="00B00975" w:rsidP="00081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15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26 000</w:t>
            </w:r>
          </w:p>
        </w:tc>
      </w:tr>
    </w:tbl>
    <w:p w:rsidR="00381540" w:rsidRDefault="00745C42" w:rsidP="00745C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81540">
        <w:rPr>
          <w:rFonts w:ascii="Times New Roman" w:hAnsi="Times New Roman"/>
          <w:sz w:val="26"/>
          <w:szCs w:val="26"/>
        </w:rPr>
        <w:t xml:space="preserve">   </w:t>
      </w:r>
    </w:p>
    <w:p w:rsidR="00745C42" w:rsidRPr="00381540" w:rsidRDefault="00745C42" w:rsidP="00745C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81540">
        <w:rPr>
          <w:rFonts w:ascii="Times New Roman" w:hAnsi="Times New Roman"/>
          <w:sz w:val="26"/>
          <w:szCs w:val="26"/>
        </w:rPr>
        <w:t xml:space="preserve">  Финансовые расходы на оплату труда выборных должностных лиц муниципального образования «</w:t>
      </w:r>
      <w:proofErr w:type="spellStart"/>
      <w:r w:rsidRPr="00381540">
        <w:rPr>
          <w:rFonts w:ascii="Times New Roman" w:hAnsi="Times New Roman"/>
          <w:sz w:val="26"/>
          <w:szCs w:val="26"/>
        </w:rPr>
        <w:t>Низовское</w:t>
      </w:r>
      <w:proofErr w:type="spellEnd"/>
      <w:r w:rsidRPr="00381540">
        <w:rPr>
          <w:rFonts w:ascii="Times New Roman" w:hAnsi="Times New Roman"/>
          <w:sz w:val="26"/>
          <w:szCs w:val="26"/>
        </w:rPr>
        <w:t>» осуществляется за счет средств бюджета муниципального образования «</w:t>
      </w:r>
      <w:proofErr w:type="spellStart"/>
      <w:r w:rsidRPr="00381540">
        <w:rPr>
          <w:rFonts w:ascii="Times New Roman" w:hAnsi="Times New Roman"/>
          <w:sz w:val="26"/>
          <w:szCs w:val="26"/>
        </w:rPr>
        <w:t>Низовское</w:t>
      </w:r>
      <w:proofErr w:type="spellEnd"/>
      <w:r w:rsidRPr="00381540">
        <w:rPr>
          <w:rFonts w:ascii="Times New Roman" w:hAnsi="Times New Roman"/>
          <w:sz w:val="26"/>
          <w:szCs w:val="26"/>
        </w:rPr>
        <w:t>».</w:t>
      </w:r>
    </w:p>
    <w:p w:rsidR="007D7255" w:rsidRPr="00381540" w:rsidRDefault="007D7255" w:rsidP="00745C4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D7255" w:rsidRPr="00381540" w:rsidRDefault="007D7255" w:rsidP="0038154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6"/>
          <w:szCs w:val="26"/>
          <w:lang w:eastAsia="ru-RU"/>
        </w:rPr>
      </w:pPr>
      <w:r w:rsidRPr="00381540">
        <w:rPr>
          <w:rFonts w:ascii="Times New Roman" w:eastAsia="Times New Roman" w:hAnsi="Times New Roman"/>
          <w:bCs/>
          <w:kern w:val="32"/>
          <w:sz w:val="26"/>
          <w:szCs w:val="26"/>
          <w:lang w:eastAsia="ru-RU"/>
        </w:rPr>
        <w:t>2. Настоящее решение вступает в силу со дня его официального опубликования</w:t>
      </w:r>
      <w:r w:rsidR="00381540">
        <w:rPr>
          <w:rFonts w:ascii="Times New Roman" w:eastAsia="Times New Roman" w:hAnsi="Times New Roman"/>
          <w:bCs/>
          <w:kern w:val="32"/>
          <w:sz w:val="26"/>
          <w:szCs w:val="26"/>
          <w:lang w:eastAsia="ru-RU"/>
        </w:rPr>
        <w:t xml:space="preserve"> (обнародования)</w:t>
      </w:r>
      <w:r w:rsidR="00C955D6">
        <w:rPr>
          <w:rFonts w:ascii="Times New Roman" w:eastAsia="Times New Roman" w:hAnsi="Times New Roman"/>
          <w:bCs/>
          <w:kern w:val="32"/>
          <w:sz w:val="26"/>
          <w:szCs w:val="26"/>
          <w:lang w:eastAsia="ru-RU"/>
        </w:rPr>
        <w:t xml:space="preserve"> и распространяется на отношения, возникающие с 01 января 2019 года</w:t>
      </w:r>
      <w:r w:rsidRPr="00381540">
        <w:rPr>
          <w:rFonts w:ascii="Times New Roman" w:eastAsia="Times New Roman" w:hAnsi="Times New Roman"/>
          <w:bCs/>
          <w:kern w:val="32"/>
          <w:sz w:val="26"/>
          <w:szCs w:val="26"/>
          <w:lang w:eastAsia="ru-RU"/>
        </w:rPr>
        <w:t>.</w:t>
      </w:r>
    </w:p>
    <w:p w:rsidR="00381540" w:rsidRDefault="00381540" w:rsidP="0038154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7255" w:rsidRPr="00381540" w:rsidRDefault="007D7255" w:rsidP="0038154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381540">
        <w:rPr>
          <w:rFonts w:ascii="Times New Roman" w:eastAsia="Times New Roman" w:hAnsi="Times New Roman"/>
          <w:sz w:val="26"/>
          <w:szCs w:val="26"/>
          <w:lang w:eastAsia="ru-RU"/>
        </w:rPr>
        <w:t>Глава МО «</w:t>
      </w:r>
      <w:proofErr w:type="spellStart"/>
      <w:r w:rsidR="008B7B61" w:rsidRPr="00381540">
        <w:rPr>
          <w:rFonts w:ascii="Times New Roman" w:eastAsia="Times New Roman" w:hAnsi="Times New Roman"/>
          <w:sz w:val="26"/>
          <w:szCs w:val="26"/>
          <w:lang w:eastAsia="ru-RU"/>
        </w:rPr>
        <w:t>Низовское</w:t>
      </w:r>
      <w:proofErr w:type="spellEnd"/>
      <w:r w:rsidRPr="00381540">
        <w:rPr>
          <w:rFonts w:ascii="Times New Roman" w:eastAsia="Times New Roman" w:hAnsi="Times New Roman"/>
          <w:sz w:val="26"/>
          <w:szCs w:val="26"/>
          <w:lang w:eastAsia="ru-RU"/>
        </w:rPr>
        <w:t xml:space="preserve">»                                       </w:t>
      </w:r>
      <w:r w:rsidR="008B7B61" w:rsidRPr="00381540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381540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И.Б. </w:t>
      </w:r>
      <w:proofErr w:type="spellStart"/>
      <w:r w:rsidR="00381540">
        <w:rPr>
          <w:rFonts w:ascii="Times New Roman" w:eastAsia="Times New Roman" w:hAnsi="Times New Roman"/>
          <w:sz w:val="26"/>
          <w:szCs w:val="26"/>
          <w:lang w:eastAsia="ru-RU"/>
        </w:rPr>
        <w:t>Невзорова</w:t>
      </w:r>
      <w:proofErr w:type="spellEnd"/>
    </w:p>
    <w:sectPr w:rsidR="007D7255" w:rsidRPr="00381540" w:rsidSect="003815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F17A7"/>
    <w:multiLevelType w:val="hybridMultilevel"/>
    <w:tmpl w:val="42BA2BC4"/>
    <w:lvl w:ilvl="0" w:tplc="4880B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7255"/>
    <w:rsid w:val="00146F79"/>
    <w:rsid w:val="00381540"/>
    <w:rsid w:val="00585B52"/>
    <w:rsid w:val="00745C42"/>
    <w:rsid w:val="007D7255"/>
    <w:rsid w:val="00836372"/>
    <w:rsid w:val="008B7B61"/>
    <w:rsid w:val="00A40EB2"/>
    <w:rsid w:val="00B00975"/>
    <w:rsid w:val="00B633F4"/>
    <w:rsid w:val="00C15D2E"/>
    <w:rsid w:val="00C955D6"/>
    <w:rsid w:val="00D17BCC"/>
    <w:rsid w:val="00D71779"/>
    <w:rsid w:val="00E05C1D"/>
    <w:rsid w:val="00E278AE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C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7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2018-12-21T07:27:00Z</cp:lastPrinted>
  <dcterms:created xsi:type="dcterms:W3CDTF">2018-12-21T06:49:00Z</dcterms:created>
  <dcterms:modified xsi:type="dcterms:W3CDTF">2020-02-05T06:12:00Z</dcterms:modified>
</cp:coreProperties>
</file>