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20D" w:rsidRPr="001F720D" w:rsidRDefault="001F720D" w:rsidP="001F72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20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 ДЕПУТАТОВ МУНИЦИПАЛЬНОГО ОБРАЗОВАНИЯ «НИЗОВСКОЕ»</w:t>
      </w:r>
    </w:p>
    <w:p w:rsidR="001F720D" w:rsidRPr="001F720D" w:rsidRDefault="001F720D" w:rsidP="001F72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20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ЧЕТВЕРТОГО СОЗЫВА</w:t>
      </w:r>
    </w:p>
    <w:p w:rsidR="001F720D" w:rsidRPr="001F720D" w:rsidRDefault="001F720D" w:rsidP="001F72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F720D" w:rsidRPr="001F720D" w:rsidRDefault="001F720D" w:rsidP="001F72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F720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165105, Архангельская область, Вельский район, деревня </w:t>
      </w:r>
      <w:proofErr w:type="spellStart"/>
      <w:r w:rsidRPr="001F720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Теребино</w:t>
      </w:r>
      <w:proofErr w:type="spellEnd"/>
      <w:r w:rsidRPr="001F720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  4. телефон: 5-63-67</w:t>
      </w:r>
    </w:p>
    <w:p w:rsidR="001F720D" w:rsidRPr="001F720D" w:rsidRDefault="001F720D" w:rsidP="001F72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720D">
        <w:rPr>
          <w:rFonts w:ascii="Times New Roman" w:eastAsia="Times New Roman" w:hAnsi="Times New Roman" w:cs="Times New Roman"/>
          <w:sz w:val="26"/>
          <w:szCs w:val="26"/>
          <w:lang w:eastAsia="ru-RU"/>
        </w:rPr>
        <w:t>(Восьмое заседание)</w:t>
      </w:r>
    </w:p>
    <w:p w:rsidR="005E209A" w:rsidRPr="006A5C35" w:rsidRDefault="005E209A" w:rsidP="005E20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E209A" w:rsidRPr="001F720D" w:rsidRDefault="005E209A" w:rsidP="005E20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72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5E209A" w:rsidRPr="006A5C35" w:rsidRDefault="005E209A" w:rsidP="005E20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209A" w:rsidRPr="001F720D" w:rsidRDefault="001F720D" w:rsidP="001F72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24 октября 2017 года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1F7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59</w:t>
      </w:r>
    </w:p>
    <w:p w:rsidR="005E209A" w:rsidRPr="006A5C35" w:rsidRDefault="005E209A" w:rsidP="005E20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209A" w:rsidRPr="001F720D" w:rsidRDefault="005E209A" w:rsidP="001F72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72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1F720D" w:rsidRPr="001F72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земельном налоге </w:t>
      </w:r>
    </w:p>
    <w:p w:rsidR="005E209A" w:rsidRPr="006A5C35" w:rsidRDefault="005E209A" w:rsidP="005E209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209A" w:rsidRPr="006A5C35" w:rsidRDefault="005E209A" w:rsidP="007D4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t>В  соответствии с главой 31 Налогового кодекса Российской Федерац</w:t>
      </w:r>
      <w:r w:rsidR="001F720D">
        <w:rPr>
          <w:rFonts w:ascii="Times New Roman" w:eastAsia="Times New Roman" w:hAnsi="Times New Roman" w:cs="Times New Roman"/>
          <w:sz w:val="26"/>
          <w:szCs w:val="26"/>
          <w:lang w:eastAsia="ru-RU"/>
        </w:rPr>
        <w:t>ии Совет  депутатов  МО «</w:t>
      </w:r>
      <w:proofErr w:type="spellStart"/>
      <w:r w:rsidR="001F720D">
        <w:rPr>
          <w:rFonts w:ascii="Times New Roman" w:eastAsia="Times New Roman" w:hAnsi="Times New Roman" w:cs="Times New Roman"/>
          <w:sz w:val="26"/>
          <w:szCs w:val="26"/>
          <w:lang w:eastAsia="ru-RU"/>
        </w:rPr>
        <w:t>Низовское</w:t>
      </w:r>
      <w:proofErr w:type="spellEnd"/>
      <w:r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  РЕШИЛ:  </w:t>
      </w:r>
    </w:p>
    <w:p w:rsidR="005E209A" w:rsidRPr="006A5C35" w:rsidRDefault="005E209A" w:rsidP="007D4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209A" w:rsidRDefault="005E209A" w:rsidP="007D4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t>1.  Ввести на территории мун</w:t>
      </w:r>
      <w:r w:rsidR="001F720D">
        <w:rPr>
          <w:rFonts w:ascii="Times New Roman" w:eastAsia="Times New Roman" w:hAnsi="Times New Roman" w:cs="Times New Roman"/>
          <w:sz w:val="26"/>
          <w:szCs w:val="26"/>
          <w:lang w:eastAsia="ru-RU"/>
        </w:rPr>
        <w:t>иципального образования «</w:t>
      </w:r>
      <w:proofErr w:type="spellStart"/>
      <w:r w:rsidR="001F720D">
        <w:rPr>
          <w:rFonts w:ascii="Times New Roman" w:eastAsia="Times New Roman" w:hAnsi="Times New Roman" w:cs="Times New Roman"/>
          <w:sz w:val="26"/>
          <w:szCs w:val="26"/>
          <w:lang w:eastAsia="ru-RU"/>
        </w:rPr>
        <w:t>Низовское</w:t>
      </w:r>
      <w:proofErr w:type="spellEnd"/>
      <w:r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t>» земельный налог.</w:t>
      </w:r>
    </w:p>
    <w:p w:rsidR="001F720D" w:rsidRPr="006A5C35" w:rsidRDefault="001F720D" w:rsidP="007D4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4DED" w:rsidRPr="006A5C35" w:rsidRDefault="005E209A" w:rsidP="001F72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t>2. Установить на территории муниципального о</w:t>
      </w:r>
      <w:r w:rsidR="001F720D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бразования «</w:t>
      </w:r>
      <w:proofErr w:type="spellStart"/>
      <w:r w:rsidR="001F720D">
        <w:rPr>
          <w:rFonts w:ascii="Times New Roman" w:eastAsia="Times New Roman" w:hAnsi="Times New Roman" w:cs="Times New Roman"/>
          <w:sz w:val="26"/>
          <w:szCs w:val="26"/>
          <w:lang w:eastAsia="ru-RU"/>
        </w:rPr>
        <w:t>Низовское</w:t>
      </w:r>
      <w:proofErr w:type="spellEnd"/>
      <w:r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t>» следующие ставки земельного налога:</w:t>
      </w:r>
    </w:p>
    <w:p w:rsidR="005E209A" w:rsidRPr="006A5C35" w:rsidRDefault="005E209A" w:rsidP="001F72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t>1) 0,3 процента в отношении земельных участков:</w:t>
      </w:r>
    </w:p>
    <w:p w:rsidR="005E209A" w:rsidRPr="006A5C35" w:rsidRDefault="005E209A" w:rsidP="007D4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t>- отнесенных к землям сельскохозяйственного назначения или к землям в составе зон сельскохозяйственного использования в поселениях и используемых для сельскохозяйственного производства;</w:t>
      </w:r>
    </w:p>
    <w:p w:rsidR="005E209A" w:rsidRPr="006A5C35" w:rsidRDefault="005E209A" w:rsidP="007D4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gramStart"/>
      <w:r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t>занятых</w:t>
      </w:r>
      <w:proofErr w:type="gramEnd"/>
      <w:r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строительства;</w:t>
      </w:r>
    </w:p>
    <w:p w:rsidR="009E0863" w:rsidRPr="006A5C35" w:rsidRDefault="007D4DED" w:rsidP="007D4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proofErr w:type="gramStart"/>
      <w:r w:rsidR="009E0863"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приобретенных</w:t>
      </w:r>
      <w:proofErr w:type="gramEnd"/>
      <w:r w:rsidR="009E0863"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(предоставленных) для личного подсобного хозяйства, садоводства, огородничества или животноводства, а также для дачного хозяйства;</w:t>
      </w:r>
    </w:p>
    <w:p w:rsidR="005E209A" w:rsidRPr="006A5C35" w:rsidRDefault="009E0863" w:rsidP="007D4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t>- ограниченных в обороте в соответствии с законодательством РФ, предоставленных для обеспечения обороны, безопасности и таможенных нужд.</w:t>
      </w:r>
    </w:p>
    <w:p w:rsidR="005E209A" w:rsidRPr="006A5C35" w:rsidRDefault="005E209A" w:rsidP="001F72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t>2) 1,5 процента в отношении прочих земельных участков.</w:t>
      </w:r>
    </w:p>
    <w:p w:rsidR="005E209A" w:rsidRPr="006A5C35" w:rsidRDefault="005E209A" w:rsidP="007D4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209A" w:rsidRPr="006A5C35" w:rsidRDefault="005E209A" w:rsidP="007D4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t>3. Налог (авансовые платежи по нало</w:t>
      </w:r>
      <w:r w:rsidR="00317D86"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t>гу) подлежит уплате в следующем п</w:t>
      </w:r>
      <w:r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орядке:</w:t>
      </w:r>
    </w:p>
    <w:p w:rsidR="009E0863" w:rsidRPr="006A5C35" w:rsidRDefault="009E0863" w:rsidP="001F720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t>3.1. налогоплательщиками - организациями, физическими лицами, являющимися  индивидуальными предпринимателями</w:t>
      </w:r>
      <w:r w:rsidR="006A5C35"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9E0863" w:rsidRPr="006A5C35" w:rsidRDefault="007D4DED" w:rsidP="007D4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E0863"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t>Авансовые платежи в размере по одной четвёртой части  уплачиваются не позднее срока, установленного для подачи налоговых расчётов по  авансовым платежам, то есть не позднее  последнего числа месяца, следующего за отчётным истекшим периодом;</w:t>
      </w:r>
    </w:p>
    <w:p w:rsidR="009E0863" w:rsidRPr="006A5C35" w:rsidRDefault="009E0863" w:rsidP="007D4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Налог уплачивается по истечении налогового периода не позднее срока, установленного для подачи налоговых деклараций, то есть не позднее 1 февраля года, следующего за  истекшим налоговым периодом. </w:t>
      </w:r>
    </w:p>
    <w:p w:rsidR="009E0863" w:rsidRPr="006A5C35" w:rsidRDefault="009E0863" w:rsidP="001F720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t>3.2. Налогоплательщики, являющиеся физическими лицами, производят уплату налога не позднее 1 декабря года, следующего за истекшим налоговым периодом.</w:t>
      </w:r>
    </w:p>
    <w:p w:rsidR="009E0863" w:rsidRPr="006A5C35" w:rsidRDefault="009E0863" w:rsidP="007D4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720D" w:rsidRDefault="001F720D" w:rsidP="001F72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720D" w:rsidRDefault="001F720D" w:rsidP="001F72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720D" w:rsidRDefault="005E209A" w:rsidP="001F72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4. </w:t>
      </w:r>
      <w:r w:rsidR="00317D86"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Налоговые льготы</w:t>
      </w:r>
      <w:r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9E0863" w:rsidRPr="006A5C35" w:rsidRDefault="009E0863" w:rsidP="001F720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t>4.1. Дополнительно к льготам, установленным ст.</w:t>
      </w:r>
      <w:r w:rsidR="00317D86"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t>395 Налогового кодекса Российской Федерации на территории мун</w:t>
      </w:r>
      <w:r w:rsidR="001F720D">
        <w:rPr>
          <w:rFonts w:ascii="Times New Roman" w:eastAsia="Times New Roman" w:hAnsi="Times New Roman" w:cs="Times New Roman"/>
          <w:sz w:val="26"/>
          <w:szCs w:val="26"/>
          <w:lang w:eastAsia="ru-RU"/>
        </w:rPr>
        <w:t>иципального образования «</w:t>
      </w:r>
      <w:proofErr w:type="spellStart"/>
      <w:r w:rsidR="001F720D">
        <w:rPr>
          <w:rFonts w:ascii="Times New Roman" w:eastAsia="Times New Roman" w:hAnsi="Times New Roman" w:cs="Times New Roman"/>
          <w:sz w:val="26"/>
          <w:szCs w:val="26"/>
          <w:lang w:eastAsia="ru-RU"/>
        </w:rPr>
        <w:t>Низовское</w:t>
      </w:r>
      <w:proofErr w:type="spellEnd"/>
      <w:r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t>» освобождаются от уплаты земельного налога:</w:t>
      </w:r>
    </w:p>
    <w:p w:rsidR="009E0863" w:rsidRPr="006A5C35" w:rsidRDefault="00317D86" w:rsidP="007D4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t>1)</w:t>
      </w:r>
      <w:r w:rsidR="009E0863"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органы местного самоуправления в отношении земельных участков, на которых расположены здания и сооружения, используемые для осуществления их основной деятельности;</w:t>
      </w:r>
    </w:p>
    <w:p w:rsidR="00317D86" w:rsidRPr="006A5C35" w:rsidRDefault="00317D86" w:rsidP="007D4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t>2)</w:t>
      </w:r>
      <w:r w:rsidR="009E0863"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земельные участки общего пользования, занятые площадями, улицами, проездами, автомобильными дорогами, скверами, бульварами, парками, пляжами, кладбищами, лесами, водными объектами (за исключением находящихся в собственности, безвозмездном срочном пользовании немуниципальных юридических лиц и физических лиц).</w:t>
      </w:r>
      <w:proofErr w:type="gramEnd"/>
    </w:p>
    <w:p w:rsidR="006A5C35" w:rsidRDefault="006A5C35" w:rsidP="007D4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209A" w:rsidRPr="006A5C35" w:rsidRDefault="005E209A" w:rsidP="007D4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t>5. Установить срок предоставления в налоговые органы документов, подтверждающих право на уменьшение налоговой базы:</w:t>
      </w:r>
    </w:p>
    <w:p w:rsidR="005E209A" w:rsidRPr="006A5C35" w:rsidRDefault="005E209A" w:rsidP="007D4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t>- для налогоплательщиков – организаций и физических лиц, являющихся индивидуальными предпринимателями, одновременно с налоговой декларацией по налогу;</w:t>
      </w:r>
    </w:p>
    <w:p w:rsidR="005E209A" w:rsidRPr="006A5C35" w:rsidRDefault="005E209A" w:rsidP="007D4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для физических лиц не позднее 1 февраля года, следующего за истекшим налоговым периодом. </w:t>
      </w:r>
    </w:p>
    <w:p w:rsidR="005E209A" w:rsidRPr="006A5C35" w:rsidRDefault="005E209A" w:rsidP="007D4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209A" w:rsidRPr="006A5C35" w:rsidRDefault="007D4DED" w:rsidP="007D4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5E209A"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Настоящее решение вступает в силу с 01 января </w:t>
      </w:r>
      <w:r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t>2018</w:t>
      </w:r>
      <w:r w:rsidR="005E209A"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года, но не ранее, чем по истечении одного месяца с момента его опубликования.</w:t>
      </w:r>
    </w:p>
    <w:p w:rsidR="005E209A" w:rsidRPr="006A5C35" w:rsidRDefault="005E209A" w:rsidP="007D4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209A" w:rsidRPr="006A5C35" w:rsidRDefault="007D4DED" w:rsidP="007D4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5E209A"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t>. Со дня вступления в  силу настоящего решения признать утратившими силу решение Совета депутатов мун</w:t>
      </w:r>
      <w:r w:rsidR="001F720D">
        <w:rPr>
          <w:rFonts w:ascii="Times New Roman" w:eastAsia="Times New Roman" w:hAnsi="Times New Roman" w:cs="Times New Roman"/>
          <w:sz w:val="26"/>
          <w:szCs w:val="26"/>
          <w:lang w:eastAsia="ru-RU"/>
        </w:rPr>
        <w:t>иципального образования «</w:t>
      </w:r>
      <w:proofErr w:type="spellStart"/>
      <w:r w:rsidR="001F720D">
        <w:rPr>
          <w:rFonts w:ascii="Times New Roman" w:eastAsia="Times New Roman" w:hAnsi="Times New Roman" w:cs="Times New Roman"/>
          <w:sz w:val="26"/>
          <w:szCs w:val="26"/>
          <w:lang w:eastAsia="ru-RU"/>
        </w:rPr>
        <w:t>Низовское</w:t>
      </w:r>
      <w:proofErr w:type="spellEnd"/>
      <w:r w:rsidR="005E209A"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от </w:t>
      </w:r>
      <w:r w:rsidR="001F720D">
        <w:rPr>
          <w:rFonts w:ascii="Times New Roman" w:eastAsia="Times New Roman" w:hAnsi="Times New Roman" w:cs="Times New Roman"/>
          <w:sz w:val="26"/>
          <w:szCs w:val="26"/>
          <w:lang w:eastAsia="ru-RU"/>
        </w:rPr>
        <w:t>14 ноября 2014</w:t>
      </w:r>
      <w:r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="005E209A"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1F7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109 «О земельном налоге </w:t>
      </w:r>
      <w:r w:rsidR="005E209A"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».    </w:t>
      </w:r>
    </w:p>
    <w:p w:rsidR="005E209A" w:rsidRPr="006A5C35" w:rsidRDefault="005E209A" w:rsidP="007D4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</w:p>
    <w:p w:rsidR="005E209A" w:rsidRPr="006A5C35" w:rsidRDefault="005E209A" w:rsidP="007D4DE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209A" w:rsidRPr="006A5C35" w:rsidRDefault="005E209A" w:rsidP="007D4DE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1779" w:rsidRPr="006A5C35" w:rsidRDefault="001F720D" w:rsidP="006A5C35">
      <w:pPr>
        <w:spacing w:after="0" w:line="240" w:lineRule="auto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МО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Низовское</w:t>
      </w:r>
      <w:proofErr w:type="spellEnd"/>
      <w:r w:rsidR="005E209A" w:rsidRPr="006A5C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И.Б.Невзорова</w:t>
      </w:r>
      <w:bookmarkStart w:id="0" w:name="_GoBack"/>
      <w:bookmarkEnd w:id="0"/>
      <w:proofErr w:type="spellEnd"/>
    </w:p>
    <w:sectPr w:rsidR="00D71779" w:rsidRPr="006A5C35" w:rsidSect="001F720D">
      <w:pgSz w:w="11906" w:h="16838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09A"/>
    <w:rsid w:val="00146F79"/>
    <w:rsid w:val="001F720D"/>
    <w:rsid w:val="00317D86"/>
    <w:rsid w:val="00585B52"/>
    <w:rsid w:val="005E209A"/>
    <w:rsid w:val="006A5C35"/>
    <w:rsid w:val="007D4DED"/>
    <w:rsid w:val="009E0863"/>
    <w:rsid w:val="009E2865"/>
    <w:rsid w:val="00B633F4"/>
    <w:rsid w:val="00D71779"/>
    <w:rsid w:val="00E05C1D"/>
    <w:rsid w:val="00EB2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2865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2865"/>
    <w:rPr>
      <w:rFonts w:ascii="Calibri" w:hAnsi="Calibri" w:cs="Calibri"/>
      <w:sz w:val="16"/>
      <w:szCs w:val="16"/>
    </w:rPr>
  </w:style>
  <w:style w:type="paragraph" w:styleId="a5">
    <w:name w:val="List Paragraph"/>
    <w:basedOn w:val="a"/>
    <w:uiPriority w:val="34"/>
    <w:qFormat/>
    <w:rsid w:val="001F72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2865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2865"/>
    <w:rPr>
      <w:rFonts w:ascii="Calibri" w:hAnsi="Calibri" w:cs="Calibri"/>
      <w:sz w:val="16"/>
      <w:szCs w:val="16"/>
    </w:rPr>
  </w:style>
  <w:style w:type="paragraph" w:styleId="a5">
    <w:name w:val="List Paragraph"/>
    <w:basedOn w:val="a"/>
    <w:uiPriority w:val="34"/>
    <w:qFormat/>
    <w:rsid w:val="001F7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2017-10-19T08:44:00Z</cp:lastPrinted>
  <dcterms:created xsi:type="dcterms:W3CDTF">2017-10-16T07:37:00Z</dcterms:created>
  <dcterms:modified xsi:type="dcterms:W3CDTF">2017-10-19T08:45:00Z</dcterms:modified>
</cp:coreProperties>
</file>