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71" w:rsidRDefault="00511171" w:rsidP="00511171">
      <w:pPr>
        <w:pBdr>
          <w:bottom w:val="single" w:sz="4" w:space="1" w:color="auto"/>
        </w:pBdr>
        <w:ind w:right="-496"/>
        <w:jc w:val="center"/>
        <w:rPr>
          <w:b/>
        </w:rPr>
      </w:pPr>
      <w:r w:rsidRPr="00FC5A91">
        <w:rPr>
          <w:b/>
        </w:rPr>
        <w:t>АДМИНИСТРАЦИЯ</w:t>
      </w:r>
      <w:r w:rsidRPr="00FC5A91">
        <w:rPr>
          <w:b/>
        </w:rPr>
        <w:t xml:space="preserve"> </w:t>
      </w:r>
      <w:r w:rsidRPr="00FC5A91">
        <w:rPr>
          <w:b/>
        </w:rPr>
        <w:t>СЕЛЬСКОГО</w:t>
      </w:r>
      <w:r w:rsidRPr="00FC5A91">
        <w:rPr>
          <w:b/>
        </w:rPr>
        <w:t xml:space="preserve"> </w:t>
      </w:r>
      <w:r w:rsidRPr="00FC5A91">
        <w:rPr>
          <w:b/>
        </w:rPr>
        <w:t>ПОСЕЛЕНИЯ</w:t>
      </w:r>
      <w:r w:rsidRPr="00FC5A91">
        <w:rPr>
          <w:b/>
        </w:rPr>
        <w:t xml:space="preserve"> </w:t>
      </w:r>
      <w:r w:rsidRPr="00FC5A91">
        <w:rPr>
          <w:b/>
        </w:rPr>
        <w:t>«</w:t>
      </w:r>
      <w:r>
        <w:rPr>
          <w:b/>
        </w:rPr>
        <w:t>НИЗОВ</w:t>
      </w:r>
      <w:r w:rsidRPr="00FC5A91">
        <w:rPr>
          <w:b/>
        </w:rPr>
        <w:t>СКОЕ»</w:t>
      </w:r>
      <w:r>
        <w:rPr>
          <w:b/>
        </w:rPr>
        <w:t xml:space="preserve"> </w:t>
      </w:r>
    </w:p>
    <w:p w:rsidR="00511171" w:rsidRPr="00FC5A91" w:rsidRDefault="00511171" w:rsidP="00511171">
      <w:pPr>
        <w:pBdr>
          <w:bottom w:val="single" w:sz="4" w:space="1" w:color="auto"/>
        </w:pBdr>
        <w:ind w:right="-496"/>
        <w:jc w:val="center"/>
        <w:rPr>
          <w:b/>
        </w:rPr>
      </w:pPr>
      <w:r>
        <w:rPr>
          <w:b/>
        </w:rPr>
        <w:t>ВЕЛЬСКОГО</w:t>
      </w:r>
      <w:r>
        <w:rPr>
          <w:b/>
        </w:rPr>
        <w:t xml:space="preserve"> </w:t>
      </w:r>
      <w:r>
        <w:rPr>
          <w:b/>
        </w:rPr>
        <w:t>МУНИЦИПАЛЬНОГО</w:t>
      </w:r>
      <w:r>
        <w:rPr>
          <w:b/>
        </w:rPr>
        <w:t xml:space="preserve"> </w:t>
      </w:r>
      <w:r>
        <w:rPr>
          <w:b/>
        </w:rPr>
        <w:t>РАЙОНА</w:t>
      </w:r>
      <w:r>
        <w:rPr>
          <w:b/>
        </w:rPr>
        <w:t xml:space="preserve"> </w:t>
      </w:r>
      <w:r>
        <w:rPr>
          <w:b/>
        </w:rPr>
        <w:t>АРХНАГЕЛЬСКОЙ</w:t>
      </w:r>
      <w:r>
        <w:rPr>
          <w:b/>
        </w:rPr>
        <w:t xml:space="preserve"> </w:t>
      </w:r>
      <w:r>
        <w:rPr>
          <w:b/>
        </w:rPr>
        <w:t>ОБЛАСТИ</w:t>
      </w:r>
    </w:p>
    <w:p w:rsidR="00896EC7" w:rsidRPr="00103CB5" w:rsidRDefault="00896EC7" w:rsidP="00896EC7">
      <w:pPr>
        <w:ind w:right="-5"/>
        <w:jc w:val="center"/>
        <w:rPr>
          <w:rFonts w:ascii="Times New Roman" w:cs="Times New Roman"/>
          <w:color w:val="333333"/>
          <w:sz w:val="18"/>
          <w:szCs w:val="18"/>
        </w:rPr>
      </w:pPr>
      <w:r w:rsidRPr="00103CB5">
        <w:rPr>
          <w:rFonts w:ascii="Times New Roman" w:cs="Times New Roman"/>
          <w:color w:val="333333"/>
          <w:sz w:val="18"/>
          <w:szCs w:val="18"/>
        </w:rPr>
        <w:t xml:space="preserve">ИНН </w:t>
      </w:r>
      <w:proofErr w:type="gramStart"/>
      <w:r w:rsidRPr="00103CB5">
        <w:rPr>
          <w:rFonts w:ascii="Times New Roman" w:cs="Times New Roman"/>
          <w:color w:val="333333"/>
          <w:sz w:val="18"/>
          <w:szCs w:val="18"/>
        </w:rPr>
        <w:t>2907010</w:t>
      </w:r>
      <w:r w:rsidR="001C5EAC">
        <w:rPr>
          <w:rFonts w:ascii="Times New Roman" w:cs="Times New Roman"/>
          <w:color w:val="333333"/>
          <w:sz w:val="18"/>
          <w:szCs w:val="18"/>
        </w:rPr>
        <w:t>928</w:t>
      </w:r>
      <w:r w:rsidRPr="00103CB5">
        <w:rPr>
          <w:rFonts w:ascii="Times New Roman" w:cs="Times New Roman"/>
          <w:color w:val="333333"/>
          <w:sz w:val="18"/>
          <w:szCs w:val="18"/>
        </w:rPr>
        <w:t xml:space="preserve">  КПП</w:t>
      </w:r>
      <w:proofErr w:type="gramEnd"/>
      <w:r w:rsidRPr="00103CB5">
        <w:rPr>
          <w:rFonts w:ascii="Times New Roman" w:cs="Times New Roman"/>
          <w:color w:val="333333"/>
          <w:sz w:val="18"/>
          <w:szCs w:val="18"/>
        </w:rPr>
        <w:t xml:space="preserve"> 290701001   ОГРН 10529070345</w:t>
      </w:r>
      <w:r w:rsidR="001C5EAC">
        <w:rPr>
          <w:rFonts w:ascii="Times New Roman" w:cs="Times New Roman"/>
          <w:color w:val="333333"/>
          <w:sz w:val="18"/>
          <w:szCs w:val="18"/>
        </w:rPr>
        <w:t>53</w:t>
      </w:r>
      <w:r w:rsidRPr="00103CB5">
        <w:rPr>
          <w:rFonts w:ascii="Times New Roman" w:cs="Times New Roman"/>
          <w:color w:val="333333"/>
          <w:sz w:val="18"/>
          <w:szCs w:val="18"/>
        </w:rPr>
        <w:t xml:space="preserve">   ОКПО 04108</w:t>
      </w:r>
      <w:r w:rsidR="001C5EAC">
        <w:rPr>
          <w:rFonts w:ascii="Times New Roman" w:cs="Times New Roman"/>
          <w:color w:val="333333"/>
          <w:sz w:val="18"/>
          <w:szCs w:val="18"/>
        </w:rPr>
        <w:t>622</w:t>
      </w:r>
    </w:p>
    <w:p w:rsidR="00896EC7" w:rsidRDefault="00896EC7" w:rsidP="00896EC7">
      <w:pPr>
        <w:ind w:right="-5"/>
        <w:jc w:val="center"/>
        <w:rPr>
          <w:rFonts w:ascii="Times New Roman" w:cs="Times New Roman"/>
          <w:color w:val="333333"/>
          <w:sz w:val="18"/>
          <w:szCs w:val="18"/>
        </w:rPr>
      </w:pPr>
      <w:proofErr w:type="gramStart"/>
      <w:r w:rsidRPr="005F5E3A">
        <w:rPr>
          <w:rFonts w:ascii="Times New Roman" w:cs="Times New Roman"/>
          <w:color w:val="333333"/>
          <w:sz w:val="18"/>
          <w:szCs w:val="18"/>
        </w:rPr>
        <w:t>1651</w:t>
      </w:r>
      <w:r w:rsidR="001C5EAC">
        <w:rPr>
          <w:rFonts w:ascii="Times New Roman" w:cs="Times New Roman"/>
          <w:color w:val="333333"/>
          <w:sz w:val="18"/>
          <w:szCs w:val="18"/>
        </w:rPr>
        <w:t>05</w:t>
      </w:r>
      <w:r w:rsidRPr="005F5E3A">
        <w:rPr>
          <w:rFonts w:ascii="Times New Roman" w:cs="Times New Roman"/>
          <w:color w:val="333333"/>
          <w:sz w:val="18"/>
          <w:szCs w:val="18"/>
        </w:rPr>
        <w:t xml:space="preserve">  </w:t>
      </w:r>
      <w:proofErr w:type="spellStart"/>
      <w:r w:rsidR="001C5EAC">
        <w:rPr>
          <w:rFonts w:ascii="Times New Roman" w:cs="Times New Roman"/>
          <w:color w:val="333333"/>
          <w:sz w:val="18"/>
          <w:szCs w:val="18"/>
        </w:rPr>
        <w:t>д.Теребино</w:t>
      </w:r>
      <w:proofErr w:type="spellEnd"/>
      <w:proofErr w:type="gramEnd"/>
      <w:r w:rsidRPr="005F5E3A">
        <w:rPr>
          <w:rFonts w:ascii="Times New Roman" w:cs="Times New Roman"/>
          <w:color w:val="333333"/>
          <w:sz w:val="18"/>
          <w:szCs w:val="18"/>
        </w:rPr>
        <w:t xml:space="preserve">, ул. </w:t>
      </w:r>
      <w:r w:rsidR="001C5EAC">
        <w:rPr>
          <w:rFonts w:ascii="Times New Roman" w:cs="Times New Roman"/>
          <w:color w:val="333333"/>
          <w:sz w:val="18"/>
          <w:szCs w:val="18"/>
        </w:rPr>
        <w:t>Дальняя</w:t>
      </w:r>
      <w:r w:rsidRPr="005F5E3A">
        <w:rPr>
          <w:rFonts w:ascii="Times New Roman" w:cs="Times New Roman"/>
          <w:color w:val="333333"/>
          <w:sz w:val="18"/>
          <w:szCs w:val="18"/>
        </w:rPr>
        <w:t xml:space="preserve"> д. </w:t>
      </w:r>
      <w:r w:rsidR="001C5EAC">
        <w:rPr>
          <w:rFonts w:ascii="Times New Roman" w:cs="Times New Roman"/>
          <w:color w:val="333333"/>
          <w:sz w:val="18"/>
          <w:szCs w:val="18"/>
        </w:rPr>
        <w:t>4</w:t>
      </w:r>
      <w:r w:rsidRPr="005F5E3A">
        <w:rPr>
          <w:rFonts w:ascii="Times New Roman" w:cs="Times New Roman"/>
          <w:color w:val="333333"/>
          <w:sz w:val="18"/>
          <w:szCs w:val="18"/>
        </w:rPr>
        <w:t xml:space="preserve">, Вельский район, Архангельская область, </w:t>
      </w:r>
    </w:p>
    <w:p w:rsidR="00896EC7" w:rsidRPr="001C5EAC" w:rsidRDefault="00896EC7" w:rsidP="00896EC7">
      <w:pPr>
        <w:pStyle w:val="a3"/>
        <w:ind w:right="-5"/>
        <w:rPr>
          <w:rFonts w:ascii="Times New Roman" w:hAnsi="Times New Roman" w:cs="Times New Roman"/>
          <w:sz w:val="28"/>
          <w:szCs w:val="28"/>
        </w:rPr>
      </w:pPr>
    </w:p>
    <w:p w:rsidR="00896EC7" w:rsidRPr="00053B37" w:rsidRDefault="00896EC7" w:rsidP="00896EC7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896EC7" w:rsidRPr="00053B37" w:rsidRDefault="00896EC7" w:rsidP="00896EC7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8D3849" w:rsidRDefault="00896EC7" w:rsidP="008D3849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1D51C9">
        <w:rPr>
          <w:rFonts w:ascii="Times New Roman" w:cs="Times New Roman"/>
          <w:b/>
          <w:sz w:val="28"/>
          <w:szCs w:val="28"/>
        </w:rPr>
        <w:t>02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но</w:t>
      </w:r>
      <w:r w:rsidRPr="00090106">
        <w:rPr>
          <w:rFonts w:ascii="Times New Roman" w:cs="Times New Roman"/>
          <w:b/>
          <w:sz w:val="28"/>
          <w:szCs w:val="28"/>
        </w:rPr>
        <w:t xml:space="preserve">ября </w:t>
      </w:r>
      <w:r w:rsidR="00BE1E3D">
        <w:rPr>
          <w:rFonts w:ascii="Times New Roman" w:cs="Times New Roman"/>
          <w:b/>
          <w:sz w:val="28"/>
          <w:szCs w:val="28"/>
        </w:rPr>
        <w:t>202</w:t>
      </w:r>
      <w:r w:rsidR="001D51C9">
        <w:rPr>
          <w:rFonts w:ascii="Times New Roman" w:cs="Times New Roman"/>
          <w:b/>
          <w:sz w:val="28"/>
          <w:szCs w:val="28"/>
        </w:rPr>
        <w:t>3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proofErr w:type="gramStart"/>
      <w:r w:rsidRPr="00090106">
        <w:rPr>
          <w:rFonts w:ascii="Times New Roman" w:cs="Times New Roman"/>
          <w:b/>
          <w:sz w:val="28"/>
          <w:szCs w:val="28"/>
        </w:rPr>
        <w:t xml:space="preserve">№  </w:t>
      </w:r>
      <w:r w:rsidR="005B4EB1">
        <w:rPr>
          <w:rFonts w:ascii="Times New Roman" w:cs="Times New Roman"/>
          <w:b/>
          <w:color w:val="auto"/>
          <w:sz w:val="28"/>
          <w:szCs w:val="28"/>
        </w:rPr>
        <w:t>5</w:t>
      </w:r>
      <w:bookmarkStart w:id="0" w:name="_GoBack"/>
      <w:bookmarkEnd w:id="0"/>
      <w:r w:rsidR="00AB2903" w:rsidRPr="005B4EB1">
        <w:rPr>
          <w:rFonts w:ascii="Times New Roman" w:cs="Times New Roman"/>
          <w:b/>
          <w:color w:val="auto"/>
          <w:sz w:val="28"/>
          <w:szCs w:val="28"/>
        </w:rPr>
        <w:t>1</w:t>
      </w:r>
      <w:proofErr w:type="gramEnd"/>
    </w:p>
    <w:p w:rsidR="002F1044" w:rsidRPr="00053B37" w:rsidRDefault="002F1044" w:rsidP="00896EC7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896EC7" w:rsidRPr="00896EC7" w:rsidRDefault="00896EC7" w:rsidP="00896EC7">
      <w:pPr>
        <w:jc w:val="center"/>
        <w:rPr>
          <w:rFonts w:ascii="Times New Roman" w:cs="Times New Roman"/>
          <w:b/>
          <w:sz w:val="28"/>
          <w:szCs w:val="28"/>
        </w:rPr>
      </w:pPr>
      <w:r w:rsidRPr="00896EC7">
        <w:rPr>
          <w:rFonts w:ascii="Times New Roman" w:cs="Times New Roman"/>
          <w:b/>
          <w:sz w:val="28"/>
          <w:szCs w:val="28"/>
        </w:rPr>
        <w:t xml:space="preserve">Об утверждении основных направлений </w:t>
      </w:r>
    </w:p>
    <w:p w:rsidR="00896EC7" w:rsidRPr="00896EC7" w:rsidRDefault="00896EC7" w:rsidP="00896EC7">
      <w:pPr>
        <w:jc w:val="center"/>
        <w:rPr>
          <w:rFonts w:ascii="Times New Roman" w:cs="Times New Roman"/>
          <w:b/>
          <w:sz w:val="28"/>
          <w:szCs w:val="28"/>
        </w:rPr>
      </w:pPr>
      <w:r w:rsidRPr="00896EC7">
        <w:rPr>
          <w:rFonts w:ascii="Times New Roman" w:cs="Times New Roman"/>
          <w:b/>
          <w:sz w:val="28"/>
          <w:szCs w:val="28"/>
        </w:rPr>
        <w:t xml:space="preserve">бюджетной и налоговой политики </w:t>
      </w:r>
      <w:r w:rsidR="00511171" w:rsidRPr="00E76EFA">
        <w:rPr>
          <w:b/>
          <w:sz w:val="28"/>
          <w:szCs w:val="28"/>
        </w:rPr>
        <w:t>сельского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поселения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896EC7">
        <w:rPr>
          <w:rFonts w:ascii="Times New Roman" w:cs="Times New Roman"/>
          <w:b/>
          <w:sz w:val="28"/>
          <w:szCs w:val="28"/>
        </w:rPr>
        <w:t>«</w:t>
      </w:r>
      <w:proofErr w:type="spellStart"/>
      <w:r w:rsidR="00511171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="00511171" w:rsidRPr="00896EC7">
        <w:rPr>
          <w:rFonts w:ascii="Times New Roman" w:cs="Times New Roman"/>
          <w:b/>
          <w:sz w:val="28"/>
          <w:szCs w:val="28"/>
        </w:rPr>
        <w:t>»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Вельского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муниципального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района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Архангельской</w:t>
      </w:r>
      <w:r w:rsidR="00511171" w:rsidRPr="00E76EFA">
        <w:rPr>
          <w:b/>
          <w:sz w:val="28"/>
          <w:szCs w:val="28"/>
        </w:rPr>
        <w:t xml:space="preserve"> </w:t>
      </w:r>
      <w:r w:rsidR="00511171" w:rsidRPr="00E76EFA">
        <w:rPr>
          <w:b/>
          <w:sz w:val="28"/>
          <w:szCs w:val="28"/>
        </w:rPr>
        <w:t>области</w:t>
      </w:r>
      <w:r w:rsidR="00511171" w:rsidRPr="00896EC7">
        <w:rPr>
          <w:rFonts w:ascii="Times New Roman" w:cs="Times New Roman"/>
          <w:b/>
          <w:sz w:val="28"/>
          <w:szCs w:val="28"/>
        </w:rPr>
        <w:t xml:space="preserve"> </w:t>
      </w:r>
    </w:p>
    <w:p w:rsidR="00896EC7" w:rsidRPr="0008162A" w:rsidRDefault="00896EC7" w:rsidP="00896EC7">
      <w:pPr>
        <w:tabs>
          <w:tab w:val="num" w:pos="0"/>
        </w:tabs>
        <w:jc w:val="center"/>
        <w:rPr>
          <w:rFonts w:ascii="Times New Roman"/>
          <w:b/>
          <w:color w:val="auto"/>
          <w:sz w:val="28"/>
          <w:szCs w:val="28"/>
        </w:rPr>
      </w:pPr>
      <w:r w:rsidRPr="00896EC7">
        <w:rPr>
          <w:rFonts w:ascii="Times New Roman" w:cs="Times New Roman"/>
          <w:b/>
          <w:sz w:val="28"/>
          <w:szCs w:val="28"/>
        </w:rPr>
        <w:t xml:space="preserve">на </w:t>
      </w:r>
      <w:r w:rsidR="00BE1E3D">
        <w:rPr>
          <w:rFonts w:ascii="Times New Roman" w:cs="Times New Roman"/>
          <w:b/>
          <w:sz w:val="28"/>
          <w:szCs w:val="28"/>
        </w:rPr>
        <w:t>202</w:t>
      </w:r>
      <w:r w:rsidR="001D51C9">
        <w:rPr>
          <w:rFonts w:ascii="Times New Roman" w:cs="Times New Roman"/>
          <w:b/>
          <w:sz w:val="28"/>
          <w:szCs w:val="28"/>
        </w:rPr>
        <w:t>4</w:t>
      </w:r>
      <w:r w:rsidRPr="00896EC7">
        <w:rPr>
          <w:rFonts w:ascii="Times New Roman" w:cs="Times New Roman"/>
          <w:b/>
          <w:sz w:val="28"/>
          <w:szCs w:val="28"/>
        </w:rPr>
        <w:t xml:space="preserve"> год и среднесрочную перспективу</w:t>
      </w:r>
    </w:p>
    <w:p w:rsidR="00896EC7" w:rsidRPr="0008162A" w:rsidRDefault="00896EC7" w:rsidP="00896EC7">
      <w:pPr>
        <w:tabs>
          <w:tab w:val="num" w:pos="0"/>
        </w:tabs>
        <w:ind w:left="360"/>
        <w:jc w:val="both"/>
        <w:rPr>
          <w:rFonts w:ascii="Times New Roman"/>
          <w:b/>
          <w:color w:val="auto"/>
          <w:sz w:val="28"/>
          <w:szCs w:val="28"/>
        </w:rPr>
      </w:pPr>
    </w:p>
    <w:p w:rsidR="00896EC7" w:rsidRDefault="00896EC7" w:rsidP="00896EC7">
      <w:pPr>
        <w:ind w:firstLine="708"/>
        <w:jc w:val="both"/>
        <w:rPr>
          <w:rFonts w:ascii="Times New Roman" w:cs="Times New Roman"/>
          <w:sz w:val="28"/>
          <w:szCs w:val="28"/>
        </w:rPr>
      </w:pPr>
      <w:r w:rsidRPr="00896EC7">
        <w:rPr>
          <w:rFonts w:ascii="Times New Roman" w:cs="Times New Roman"/>
          <w:sz w:val="28"/>
          <w:szCs w:val="28"/>
        </w:rPr>
        <w:t xml:space="preserve">Во исполнении Бюджетного кодекса Российской Федерации и Положения о бюджетном процессе в </w:t>
      </w:r>
      <w:r w:rsidR="00BE1E3D">
        <w:rPr>
          <w:rFonts w:ascii="Times New Roman" w:cs="Times New Roman"/>
          <w:sz w:val="28"/>
          <w:szCs w:val="28"/>
        </w:rPr>
        <w:t>муниципальном образовании</w:t>
      </w:r>
      <w:r w:rsidRPr="00896EC7">
        <w:rPr>
          <w:rFonts w:ascii="Times New Roman" w:cs="Times New Roman"/>
          <w:sz w:val="28"/>
          <w:szCs w:val="28"/>
        </w:rPr>
        <w:t xml:space="preserve"> «</w:t>
      </w:r>
      <w:proofErr w:type="spellStart"/>
      <w:r w:rsidR="001C5EAC">
        <w:rPr>
          <w:rFonts w:ascii="Times New Roman" w:cs="Times New Roman"/>
          <w:sz w:val="28"/>
          <w:szCs w:val="28"/>
        </w:rPr>
        <w:t>Низов</w:t>
      </w:r>
      <w:r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Pr="00896EC7">
        <w:rPr>
          <w:rFonts w:ascii="Times New Roman" w:cs="Times New Roman"/>
          <w:sz w:val="28"/>
          <w:szCs w:val="28"/>
        </w:rPr>
        <w:t>», утвержденного решением Совета депутатов МО «</w:t>
      </w:r>
      <w:proofErr w:type="spellStart"/>
      <w:r w:rsidR="001C5EAC">
        <w:rPr>
          <w:rFonts w:ascii="Times New Roman" w:cs="Times New Roman"/>
          <w:sz w:val="28"/>
          <w:szCs w:val="28"/>
        </w:rPr>
        <w:t>Низов</w:t>
      </w:r>
      <w:r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Pr="00896EC7">
        <w:rPr>
          <w:rFonts w:ascii="Times New Roman" w:cs="Times New Roman"/>
          <w:sz w:val="28"/>
          <w:szCs w:val="28"/>
        </w:rPr>
        <w:t xml:space="preserve">» </w:t>
      </w:r>
      <w:r w:rsidRPr="001234C5">
        <w:rPr>
          <w:rFonts w:ascii="Times New Roman" w:cs="Times New Roman"/>
          <w:color w:val="auto"/>
          <w:sz w:val="28"/>
          <w:szCs w:val="28"/>
        </w:rPr>
        <w:t xml:space="preserve">№ </w:t>
      </w:r>
      <w:r w:rsidR="00BE1E3D">
        <w:rPr>
          <w:rFonts w:ascii="Times New Roman" w:cs="Times New Roman"/>
          <w:color w:val="auto"/>
          <w:sz w:val="28"/>
          <w:szCs w:val="28"/>
        </w:rPr>
        <w:t>174</w:t>
      </w:r>
      <w:r w:rsidRPr="001234C5">
        <w:rPr>
          <w:rFonts w:ascii="Times New Roman" w:cs="Times New Roman"/>
          <w:color w:val="auto"/>
          <w:sz w:val="28"/>
          <w:szCs w:val="28"/>
        </w:rPr>
        <w:t xml:space="preserve"> от </w:t>
      </w:r>
      <w:r w:rsidR="00BE1E3D">
        <w:rPr>
          <w:rFonts w:ascii="Times New Roman" w:cs="Times New Roman"/>
          <w:color w:val="auto"/>
          <w:sz w:val="28"/>
          <w:szCs w:val="28"/>
        </w:rPr>
        <w:t>23</w:t>
      </w:r>
      <w:r w:rsidRPr="001234C5">
        <w:rPr>
          <w:rFonts w:ascii="Times New Roman" w:cs="Times New Roman"/>
          <w:color w:val="auto"/>
          <w:sz w:val="28"/>
          <w:szCs w:val="28"/>
        </w:rPr>
        <w:t>.</w:t>
      </w:r>
      <w:r w:rsidR="001C5EAC" w:rsidRPr="001234C5">
        <w:rPr>
          <w:rFonts w:ascii="Times New Roman" w:cs="Times New Roman"/>
          <w:color w:val="auto"/>
          <w:sz w:val="28"/>
          <w:szCs w:val="28"/>
        </w:rPr>
        <w:t>10</w:t>
      </w:r>
      <w:r w:rsidRPr="001234C5">
        <w:rPr>
          <w:rFonts w:ascii="Times New Roman" w:cs="Times New Roman"/>
          <w:color w:val="auto"/>
          <w:sz w:val="28"/>
          <w:szCs w:val="28"/>
        </w:rPr>
        <w:t>.</w:t>
      </w:r>
      <w:r w:rsidR="00BE1E3D">
        <w:rPr>
          <w:rFonts w:ascii="Times New Roman" w:cs="Times New Roman"/>
          <w:color w:val="auto"/>
          <w:sz w:val="28"/>
          <w:szCs w:val="28"/>
        </w:rPr>
        <w:t>2020</w:t>
      </w:r>
      <w:r w:rsidRPr="001234C5">
        <w:rPr>
          <w:rFonts w:asci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cs="Times New Roman"/>
          <w:sz w:val="28"/>
          <w:szCs w:val="28"/>
        </w:rPr>
        <w:t>,</w:t>
      </w:r>
    </w:p>
    <w:p w:rsidR="00896EC7" w:rsidRPr="00896EC7" w:rsidRDefault="00896EC7" w:rsidP="00896EC7">
      <w:pPr>
        <w:ind w:firstLine="708"/>
        <w:jc w:val="both"/>
        <w:rPr>
          <w:rFonts w:ascii="Times New Roman" w:cs="Times New Roman"/>
          <w:sz w:val="28"/>
          <w:szCs w:val="28"/>
        </w:rPr>
      </w:pPr>
      <w:r w:rsidRPr="00896EC7">
        <w:rPr>
          <w:rFonts w:ascii="Times New Roman" w:cs="Times New Roman"/>
          <w:sz w:val="28"/>
          <w:szCs w:val="28"/>
        </w:rPr>
        <w:t>П О С Т А Н О В Л Я Ю:</w:t>
      </w:r>
    </w:p>
    <w:p w:rsidR="00896EC7" w:rsidRPr="00B237CD" w:rsidRDefault="00896EC7" w:rsidP="00896EC7">
      <w:pPr>
        <w:ind w:firstLine="720"/>
        <w:jc w:val="both"/>
        <w:rPr>
          <w:rFonts w:ascii="Times New Roman"/>
          <w:color w:val="auto"/>
          <w:sz w:val="28"/>
          <w:szCs w:val="28"/>
        </w:rPr>
      </w:pPr>
    </w:p>
    <w:p w:rsidR="00896EC7" w:rsidRDefault="00896EC7" w:rsidP="00896EC7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96EC7">
        <w:rPr>
          <w:rFonts w:ascii="Times New Roman" w:cs="Times New Roman"/>
          <w:sz w:val="28"/>
          <w:szCs w:val="28"/>
        </w:rPr>
        <w:t xml:space="preserve">Утвердить </w:t>
      </w:r>
      <w:r>
        <w:rPr>
          <w:rFonts w:ascii="Times New Roman" w:cs="Times New Roman"/>
          <w:sz w:val="28"/>
          <w:szCs w:val="28"/>
        </w:rPr>
        <w:t>О</w:t>
      </w:r>
      <w:r w:rsidRPr="00896EC7">
        <w:rPr>
          <w:rFonts w:ascii="Times New Roman" w:cs="Times New Roman"/>
          <w:sz w:val="28"/>
          <w:szCs w:val="28"/>
        </w:rPr>
        <w:t>сновные направления бюджетной</w:t>
      </w:r>
      <w:r w:rsidR="008F76F5" w:rsidRPr="008F76F5">
        <w:rPr>
          <w:rFonts w:ascii="Times New Roman" w:cs="Times New Roman"/>
          <w:sz w:val="28"/>
          <w:szCs w:val="28"/>
        </w:rPr>
        <w:t xml:space="preserve"> </w:t>
      </w:r>
      <w:r w:rsidR="008F76F5">
        <w:rPr>
          <w:rFonts w:ascii="Times New Roman" w:cs="Times New Roman"/>
          <w:sz w:val="28"/>
          <w:szCs w:val="28"/>
        </w:rPr>
        <w:t xml:space="preserve">и </w:t>
      </w:r>
      <w:r w:rsidR="008F76F5" w:rsidRPr="00896EC7">
        <w:rPr>
          <w:rFonts w:ascii="Times New Roman" w:cs="Times New Roman"/>
          <w:sz w:val="28"/>
          <w:szCs w:val="28"/>
        </w:rPr>
        <w:t>налоговой</w:t>
      </w:r>
      <w:r w:rsidRPr="00896EC7">
        <w:rPr>
          <w:rFonts w:ascii="Times New Roman" w:cs="Times New Roman"/>
          <w:sz w:val="28"/>
          <w:szCs w:val="28"/>
        </w:rPr>
        <w:t xml:space="preserve"> политики </w:t>
      </w:r>
      <w:r w:rsidR="00BE1E3D" w:rsidRPr="00BE1E3D">
        <w:rPr>
          <w:sz w:val="28"/>
          <w:szCs w:val="28"/>
        </w:rPr>
        <w:t>сельского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поселения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rFonts w:ascii="Times New Roman" w:cs="Times New Roman"/>
          <w:sz w:val="28"/>
          <w:szCs w:val="28"/>
        </w:rPr>
        <w:t>«</w:t>
      </w:r>
      <w:proofErr w:type="spellStart"/>
      <w:r w:rsidR="00BE1E3D" w:rsidRPr="00BE1E3D">
        <w:rPr>
          <w:rFonts w:ascii="Times New Roman" w:cs="Times New Roman"/>
          <w:sz w:val="28"/>
          <w:szCs w:val="28"/>
        </w:rPr>
        <w:t>Низовское</w:t>
      </w:r>
      <w:proofErr w:type="spellEnd"/>
      <w:r w:rsidR="00BE1E3D" w:rsidRPr="00BE1E3D">
        <w:rPr>
          <w:rFonts w:ascii="Times New Roman" w:cs="Times New Roman"/>
          <w:sz w:val="28"/>
          <w:szCs w:val="28"/>
        </w:rPr>
        <w:t>»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Вельского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муниципального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района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Архангельской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области</w:t>
      </w:r>
      <w:r w:rsidRPr="00896EC7">
        <w:rPr>
          <w:rFonts w:ascii="Times New Roman" w:cs="Times New Roman"/>
          <w:sz w:val="28"/>
          <w:szCs w:val="28"/>
        </w:rPr>
        <w:t xml:space="preserve"> на </w:t>
      </w:r>
      <w:r w:rsidR="00E35486">
        <w:rPr>
          <w:rFonts w:ascii="Times New Roman" w:cs="Times New Roman"/>
          <w:sz w:val="28"/>
          <w:szCs w:val="28"/>
        </w:rPr>
        <w:t>20</w:t>
      </w:r>
      <w:r w:rsidR="001234C5">
        <w:rPr>
          <w:rFonts w:ascii="Times New Roman" w:cs="Times New Roman"/>
          <w:sz w:val="28"/>
          <w:szCs w:val="28"/>
        </w:rPr>
        <w:t>2</w:t>
      </w:r>
      <w:r w:rsidR="001D51C9">
        <w:rPr>
          <w:rFonts w:ascii="Times New Roman" w:cs="Times New Roman"/>
          <w:sz w:val="28"/>
          <w:szCs w:val="28"/>
        </w:rPr>
        <w:t>4</w:t>
      </w:r>
      <w:r w:rsidRPr="00896EC7">
        <w:rPr>
          <w:rFonts w:ascii="Times New Roman" w:cs="Times New Roman"/>
          <w:sz w:val="28"/>
          <w:szCs w:val="28"/>
        </w:rPr>
        <w:t xml:space="preserve"> год и на среднесрочную перспективу</w:t>
      </w:r>
      <w:r>
        <w:rPr>
          <w:rFonts w:ascii="Times New Roman" w:cs="Times New Roman"/>
          <w:sz w:val="28"/>
          <w:szCs w:val="28"/>
        </w:rPr>
        <w:t xml:space="preserve"> (Приложение №1)</w:t>
      </w:r>
      <w:r w:rsidRPr="00896EC7">
        <w:rPr>
          <w:rFonts w:ascii="Times New Roman" w:cs="Times New Roman"/>
          <w:sz w:val="28"/>
          <w:szCs w:val="28"/>
        </w:rPr>
        <w:t>.</w:t>
      </w:r>
    </w:p>
    <w:p w:rsidR="00896EC7" w:rsidRDefault="00896EC7" w:rsidP="00896EC7">
      <w:pPr>
        <w:ind w:firstLine="709"/>
        <w:jc w:val="both"/>
        <w:rPr>
          <w:rFonts w:ascii="Times New Roman" w:cs="Times New Roman"/>
          <w:sz w:val="28"/>
          <w:szCs w:val="28"/>
        </w:rPr>
      </w:pPr>
    </w:p>
    <w:p w:rsidR="00896EC7" w:rsidRPr="00B237CD" w:rsidRDefault="00896EC7" w:rsidP="00896EC7">
      <w:pPr>
        <w:rPr>
          <w:rFonts w:ascii="Times New Roman"/>
          <w:color w:val="auto"/>
          <w:sz w:val="28"/>
          <w:szCs w:val="28"/>
        </w:rPr>
      </w:pPr>
    </w:p>
    <w:p w:rsidR="00896EC7" w:rsidRPr="00B237CD" w:rsidRDefault="00896EC7" w:rsidP="00896EC7">
      <w:pPr>
        <w:rPr>
          <w:rFonts w:ascii="Times New Roman"/>
          <w:color w:val="auto"/>
          <w:sz w:val="28"/>
          <w:szCs w:val="28"/>
        </w:rPr>
      </w:pPr>
    </w:p>
    <w:p w:rsidR="001D51C9" w:rsidRPr="00F406A4" w:rsidRDefault="001D51C9" w:rsidP="001D51C9">
      <w:pPr>
        <w:ind w:left="-567"/>
        <w:rPr>
          <w:rFonts w:ascii="Times New Roman" w:eastAsia="Times New Roman" w:cs="Times New Roman"/>
          <w:sz w:val="28"/>
          <w:szCs w:val="28"/>
          <w:lang w:eastAsia="ru-RU"/>
        </w:rPr>
      </w:pPr>
      <w:r w:rsidRPr="00F406A4">
        <w:rPr>
          <w:rFonts w:ascii="Times New Roman" w:eastAsia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F406A4">
        <w:rPr>
          <w:rFonts w:ascii="Times New Roman" w:eastAsia="Times New Roman" w:cs="Times New Roman"/>
          <w:sz w:val="28"/>
          <w:szCs w:val="28"/>
          <w:lang w:eastAsia="ru-RU"/>
        </w:rPr>
        <w:t>Низовское</w:t>
      </w:r>
      <w:proofErr w:type="spellEnd"/>
      <w:r w:rsidRPr="00F406A4">
        <w:rPr>
          <w:rFonts w:ascii="Times New Roman" w:eastAsia="Times New Roman" w:cs="Times New Roman"/>
          <w:sz w:val="28"/>
          <w:szCs w:val="28"/>
          <w:lang w:eastAsia="ru-RU"/>
        </w:rPr>
        <w:t>»</w:t>
      </w:r>
    </w:p>
    <w:p w:rsidR="001D51C9" w:rsidRPr="00F406A4" w:rsidRDefault="001D51C9" w:rsidP="001D51C9">
      <w:pPr>
        <w:ind w:left="-567"/>
        <w:rPr>
          <w:rFonts w:ascii="Times New Roman" w:eastAsia="Times New Roman" w:cs="Times New Roman"/>
          <w:sz w:val="28"/>
          <w:szCs w:val="28"/>
          <w:lang w:eastAsia="ru-RU"/>
        </w:rPr>
      </w:pPr>
      <w:r w:rsidRPr="00F406A4">
        <w:rPr>
          <w:rFonts w:ascii="Times New Roman" w:eastAsia="Times New Roman" w:cs="Times New Roman"/>
          <w:sz w:val="28"/>
          <w:szCs w:val="28"/>
          <w:lang w:eastAsia="ru-RU"/>
        </w:rPr>
        <w:t>Вельского муниципального района</w:t>
      </w:r>
    </w:p>
    <w:p w:rsidR="001D51C9" w:rsidRPr="00F406A4" w:rsidRDefault="001D51C9" w:rsidP="001D51C9">
      <w:pPr>
        <w:ind w:left="-567"/>
        <w:rPr>
          <w:rFonts w:ascii="Times New Roman" w:eastAsia="Times New Roman" w:cs="Times New Roman"/>
          <w:sz w:val="28"/>
          <w:szCs w:val="28"/>
          <w:lang w:eastAsia="ru-RU"/>
        </w:rPr>
      </w:pPr>
      <w:r w:rsidRPr="00F406A4">
        <w:rPr>
          <w:rFonts w:ascii="Times New Roman" w:eastAsia="Times New Roman" w:cs="Times New Roman"/>
          <w:sz w:val="28"/>
          <w:szCs w:val="28"/>
          <w:lang w:eastAsia="ru-RU"/>
        </w:rPr>
        <w:t xml:space="preserve">Архангельской области                                                                             Р.А. </w:t>
      </w:r>
      <w:proofErr w:type="spellStart"/>
      <w:r w:rsidRPr="00F406A4">
        <w:rPr>
          <w:rFonts w:ascii="Times New Roman" w:eastAsia="Times New Roman" w:cs="Times New Roman"/>
          <w:sz w:val="28"/>
          <w:szCs w:val="28"/>
          <w:lang w:eastAsia="ru-RU"/>
        </w:rPr>
        <w:t>Шевдин</w:t>
      </w:r>
      <w:proofErr w:type="spellEnd"/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Default="00E8066C" w:rsidP="00896EC7">
      <w:pPr>
        <w:jc w:val="both"/>
        <w:rPr>
          <w:rFonts w:ascii="Times New Roman"/>
          <w:color w:val="auto"/>
          <w:sz w:val="28"/>
          <w:szCs w:val="28"/>
        </w:rPr>
      </w:pP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>Приложение</w:t>
      </w:r>
      <w:r w:rsidR="00E35486">
        <w:rPr>
          <w:rFonts w:ascii="Times New Roman" w:cs="Times New Roman"/>
        </w:rPr>
        <w:t xml:space="preserve"> №1</w:t>
      </w: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 xml:space="preserve"> к </w:t>
      </w:r>
      <w:r w:rsidR="00F24693">
        <w:rPr>
          <w:rFonts w:ascii="Times New Roman" w:cs="Times New Roman"/>
        </w:rPr>
        <w:t>постановл</w:t>
      </w:r>
      <w:r w:rsidRPr="00E8066C">
        <w:rPr>
          <w:rFonts w:ascii="Times New Roman" w:cs="Times New Roman"/>
        </w:rPr>
        <w:t xml:space="preserve">ению главы </w:t>
      </w: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>МО «</w:t>
      </w:r>
      <w:proofErr w:type="spellStart"/>
      <w:r w:rsidR="001C5EAC">
        <w:rPr>
          <w:rFonts w:ascii="Times New Roman" w:cs="Times New Roman"/>
        </w:rPr>
        <w:t>Низов</w:t>
      </w:r>
      <w:r w:rsidRPr="00E8066C">
        <w:rPr>
          <w:rFonts w:ascii="Times New Roman" w:cs="Times New Roman"/>
        </w:rPr>
        <w:t>ское</w:t>
      </w:r>
      <w:proofErr w:type="spellEnd"/>
      <w:r w:rsidRPr="00E8066C">
        <w:rPr>
          <w:rFonts w:ascii="Times New Roman" w:cs="Times New Roman"/>
        </w:rPr>
        <w:t>»</w:t>
      </w:r>
    </w:p>
    <w:p w:rsidR="00E8066C" w:rsidRPr="00E8066C" w:rsidRDefault="00E8066C" w:rsidP="00E8066C">
      <w:pPr>
        <w:jc w:val="right"/>
        <w:rPr>
          <w:rFonts w:ascii="Times New Roman" w:cs="Times New Roman"/>
        </w:rPr>
      </w:pPr>
      <w:r w:rsidRPr="00E8066C">
        <w:rPr>
          <w:rFonts w:ascii="Times New Roman" w:cs="Times New Roman"/>
        </w:rPr>
        <w:t xml:space="preserve">                                                             от </w:t>
      </w:r>
      <w:r w:rsidR="005B4EB1">
        <w:rPr>
          <w:rFonts w:ascii="Times New Roman" w:cs="Times New Roman"/>
        </w:rPr>
        <w:t>02</w:t>
      </w:r>
      <w:r w:rsidRPr="00E8066C">
        <w:rPr>
          <w:rFonts w:ascii="Times New Roman" w:cs="Times New Roman"/>
        </w:rPr>
        <w:t>.11.</w:t>
      </w:r>
      <w:r w:rsidR="00BE1E3D">
        <w:rPr>
          <w:rFonts w:ascii="Times New Roman" w:cs="Times New Roman"/>
        </w:rPr>
        <w:t>202</w:t>
      </w:r>
      <w:r w:rsidR="005B4EB1">
        <w:rPr>
          <w:rFonts w:ascii="Times New Roman" w:cs="Times New Roman"/>
        </w:rPr>
        <w:t>3</w:t>
      </w:r>
      <w:r w:rsidRPr="00E8066C">
        <w:rPr>
          <w:rFonts w:ascii="Times New Roman" w:cs="Times New Roman"/>
        </w:rPr>
        <w:t xml:space="preserve"> года </w:t>
      </w:r>
      <w:r w:rsidRPr="005B4EB1">
        <w:rPr>
          <w:rFonts w:ascii="Times New Roman" w:cs="Times New Roman"/>
        </w:rPr>
        <w:t xml:space="preserve">№ </w:t>
      </w:r>
      <w:r w:rsidR="005B4EB1" w:rsidRPr="005B4EB1">
        <w:rPr>
          <w:rFonts w:ascii="Times New Roman" w:cs="Times New Roman"/>
          <w:color w:val="auto"/>
        </w:rPr>
        <w:t>5</w:t>
      </w:r>
      <w:r w:rsidR="00AB2903" w:rsidRPr="005B4EB1">
        <w:rPr>
          <w:rFonts w:ascii="Times New Roman" w:cs="Times New Roman"/>
          <w:color w:val="auto"/>
        </w:rPr>
        <w:t>1</w:t>
      </w:r>
    </w:p>
    <w:p w:rsidR="00E8066C" w:rsidRPr="00345559" w:rsidRDefault="00E8066C" w:rsidP="00E8066C">
      <w:pPr>
        <w:pStyle w:val="Style1"/>
        <w:widowControl/>
        <w:spacing w:line="240" w:lineRule="exact"/>
        <w:jc w:val="right"/>
      </w:pPr>
    </w:p>
    <w:p w:rsidR="00E8066C" w:rsidRPr="00345559" w:rsidRDefault="00E8066C" w:rsidP="00E8066C">
      <w:pPr>
        <w:pStyle w:val="Style1"/>
        <w:widowControl/>
        <w:spacing w:line="240" w:lineRule="exact"/>
      </w:pPr>
    </w:p>
    <w:p w:rsidR="00E8066C" w:rsidRDefault="00E8066C" w:rsidP="00E8066C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 xml:space="preserve">Основные направления бюджетной и налоговой </w:t>
      </w:r>
    </w:p>
    <w:p w:rsidR="00E8066C" w:rsidRDefault="00E8066C" w:rsidP="00E8066C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 xml:space="preserve">политики </w:t>
      </w:r>
      <w:r w:rsidR="005F6341" w:rsidRPr="005F6341">
        <w:rPr>
          <w:rStyle w:val="FontStyle22"/>
          <w:b/>
          <w:sz w:val="28"/>
          <w:szCs w:val="28"/>
        </w:rPr>
        <w:t>сельского поселения «</w:t>
      </w:r>
      <w:proofErr w:type="spellStart"/>
      <w:r w:rsidR="005F6341" w:rsidRPr="005F6341">
        <w:rPr>
          <w:rStyle w:val="FontStyle22"/>
          <w:b/>
          <w:sz w:val="28"/>
          <w:szCs w:val="28"/>
        </w:rPr>
        <w:t>Низовское</w:t>
      </w:r>
      <w:proofErr w:type="spellEnd"/>
      <w:r w:rsidR="005F6341" w:rsidRPr="005F6341">
        <w:rPr>
          <w:rStyle w:val="FontStyle22"/>
          <w:b/>
          <w:sz w:val="28"/>
          <w:szCs w:val="28"/>
        </w:rPr>
        <w:t>» Вельского муниципального района Архангельской области</w:t>
      </w:r>
      <w:r w:rsidRPr="00E8066C">
        <w:rPr>
          <w:rStyle w:val="FontStyle21"/>
          <w:sz w:val="28"/>
          <w:szCs w:val="28"/>
        </w:rPr>
        <w:t xml:space="preserve"> на </w:t>
      </w:r>
      <w:r w:rsidR="00BE1E3D">
        <w:rPr>
          <w:rStyle w:val="FontStyle21"/>
          <w:sz w:val="28"/>
          <w:szCs w:val="28"/>
        </w:rPr>
        <w:t>202</w:t>
      </w:r>
      <w:r w:rsidR="005B4EB1">
        <w:rPr>
          <w:rStyle w:val="FontStyle21"/>
          <w:sz w:val="28"/>
          <w:szCs w:val="28"/>
        </w:rPr>
        <w:t>4</w:t>
      </w:r>
      <w:r w:rsidRPr="00E8066C">
        <w:rPr>
          <w:rStyle w:val="FontStyle21"/>
          <w:sz w:val="28"/>
          <w:szCs w:val="28"/>
        </w:rPr>
        <w:t xml:space="preserve"> год </w:t>
      </w:r>
    </w:p>
    <w:p w:rsidR="00E8066C" w:rsidRPr="00E8066C" w:rsidRDefault="00E8066C" w:rsidP="00E8066C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>и на среднесрочную перспективу</w:t>
      </w:r>
    </w:p>
    <w:p w:rsidR="00E8066C" w:rsidRPr="00E8066C" w:rsidRDefault="00E8066C" w:rsidP="00E8066C">
      <w:pPr>
        <w:jc w:val="center"/>
        <w:rPr>
          <w:rStyle w:val="FontStyle21"/>
          <w:sz w:val="28"/>
          <w:szCs w:val="28"/>
        </w:rPr>
      </w:pPr>
    </w:p>
    <w:p w:rsidR="00E8066C" w:rsidRPr="00E8066C" w:rsidRDefault="005F6341" w:rsidP="00E8066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Цели и задачи </w:t>
      </w:r>
      <w:r w:rsidR="00E8066C" w:rsidRPr="00E8066C">
        <w:rPr>
          <w:rStyle w:val="FontStyle21"/>
          <w:sz w:val="28"/>
          <w:szCs w:val="28"/>
        </w:rPr>
        <w:t>бюджетной и налоговой политики</w:t>
      </w:r>
    </w:p>
    <w:p w:rsidR="00FF3920" w:rsidRPr="00E8066C" w:rsidRDefault="00FF3920" w:rsidP="00FF3920">
      <w:pPr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    Основные направления бюджетной и налоговой политики </w:t>
      </w:r>
      <w:r w:rsidR="00BE1E3D" w:rsidRPr="00BE1E3D">
        <w:rPr>
          <w:sz w:val="28"/>
          <w:szCs w:val="28"/>
        </w:rPr>
        <w:t>сельского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поселения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rFonts w:ascii="Times New Roman" w:cs="Times New Roman"/>
          <w:sz w:val="28"/>
          <w:szCs w:val="28"/>
        </w:rPr>
        <w:t>«</w:t>
      </w:r>
      <w:proofErr w:type="spellStart"/>
      <w:r w:rsidR="00BE1E3D" w:rsidRPr="00BE1E3D">
        <w:rPr>
          <w:rFonts w:ascii="Times New Roman" w:cs="Times New Roman"/>
          <w:sz w:val="28"/>
          <w:szCs w:val="28"/>
        </w:rPr>
        <w:t>Низовское</w:t>
      </w:r>
      <w:proofErr w:type="spellEnd"/>
      <w:r w:rsidR="00BE1E3D" w:rsidRPr="00BE1E3D">
        <w:rPr>
          <w:rFonts w:ascii="Times New Roman" w:cs="Times New Roman"/>
          <w:sz w:val="28"/>
          <w:szCs w:val="28"/>
        </w:rPr>
        <w:t>»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Вельского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муниципального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района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Архангельской</w:t>
      </w:r>
      <w:r w:rsidR="00BE1E3D" w:rsidRPr="00BE1E3D">
        <w:rPr>
          <w:sz w:val="28"/>
          <w:szCs w:val="28"/>
        </w:rPr>
        <w:t xml:space="preserve"> </w:t>
      </w:r>
      <w:r w:rsidR="00BE1E3D" w:rsidRPr="00BE1E3D">
        <w:rPr>
          <w:sz w:val="28"/>
          <w:szCs w:val="28"/>
        </w:rPr>
        <w:t>области</w:t>
      </w:r>
      <w:r w:rsidR="00A10BAB">
        <w:rPr>
          <w:sz w:val="28"/>
          <w:szCs w:val="28"/>
        </w:rPr>
        <w:t xml:space="preserve"> (</w:t>
      </w:r>
      <w:r w:rsidR="00A10BAB">
        <w:rPr>
          <w:sz w:val="28"/>
          <w:szCs w:val="28"/>
        </w:rPr>
        <w:t>далее</w:t>
      </w:r>
      <w:r w:rsidR="00A10BAB">
        <w:rPr>
          <w:sz w:val="28"/>
          <w:szCs w:val="28"/>
        </w:rPr>
        <w:t xml:space="preserve"> </w:t>
      </w:r>
      <w:r w:rsidR="00A10BAB">
        <w:rPr>
          <w:sz w:val="28"/>
          <w:szCs w:val="28"/>
        </w:rPr>
        <w:t>по</w:t>
      </w:r>
      <w:r w:rsidR="00A10BAB">
        <w:rPr>
          <w:sz w:val="28"/>
          <w:szCs w:val="28"/>
        </w:rPr>
        <w:t xml:space="preserve"> </w:t>
      </w:r>
      <w:r w:rsidR="00A10BAB">
        <w:rPr>
          <w:sz w:val="28"/>
          <w:szCs w:val="28"/>
        </w:rPr>
        <w:t>тексту</w:t>
      </w:r>
      <w:r w:rsidR="00A10BAB">
        <w:rPr>
          <w:sz w:val="28"/>
          <w:szCs w:val="28"/>
        </w:rPr>
        <w:t xml:space="preserve"> - </w:t>
      </w:r>
      <w:r w:rsidR="00A10BAB" w:rsidRPr="00E8066C">
        <w:rPr>
          <w:rStyle w:val="FontStyle22"/>
          <w:sz w:val="28"/>
          <w:szCs w:val="28"/>
        </w:rPr>
        <w:t>муниципального образования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="00A10BAB">
        <w:rPr>
          <w:rStyle w:val="FontStyle22"/>
          <w:sz w:val="28"/>
          <w:szCs w:val="28"/>
        </w:rPr>
        <w:t>)</w:t>
      </w:r>
      <w:r w:rsidRPr="00E8066C">
        <w:rPr>
          <w:rStyle w:val="FontStyle22"/>
          <w:sz w:val="28"/>
          <w:szCs w:val="28"/>
        </w:rPr>
        <w:t xml:space="preserve"> на </w:t>
      </w:r>
      <w:r w:rsidR="00E35486">
        <w:rPr>
          <w:rStyle w:val="FontStyle22"/>
          <w:sz w:val="28"/>
          <w:szCs w:val="28"/>
        </w:rPr>
        <w:t>20</w:t>
      </w:r>
      <w:r w:rsidR="00BE1E3D">
        <w:rPr>
          <w:rStyle w:val="FontStyle22"/>
          <w:sz w:val="28"/>
          <w:szCs w:val="28"/>
        </w:rPr>
        <w:t>21</w:t>
      </w:r>
      <w:r w:rsidRPr="00E8066C">
        <w:rPr>
          <w:rStyle w:val="FontStyle22"/>
          <w:sz w:val="28"/>
          <w:szCs w:val="28"/>
        </w:rPr>
        <w:t xml:space="preserve"> год и на среднесрочную перспективу разработаны в соответствии с Бюджетным кодексом Росси</w:t>
      </w:r>
      <w:r>
        <w:rPr>
          <w:rStyle w:val="FontStyle22"/>
          <w:sz w:val="28"/>
          <w:szCs w:val="28"/>
        </w:rPr>
        <w:t xml:space="preserve">йской Федерации и Положением о </w:t>
      </w:r>
      <w:r w:rsidR="00BE1E3D">
        <w:rPr>
          <w:rStyle w:val="FontStyle22"/>
          <w:sz w:val="28"/>
          <w:szCs w:val="28"/>
        </w:rPr>
        <w:t xml:space="preserve">бюджетном </w:t>
      </w:r>
      <w:r w:rsidRPr="00E8066C">
        <w:rPr>
          <w:rStyle w:val="FontStyle22"/>
          <w:sz w:val="28"/>
          <w:szCs w:val="28"/>
        </w:rPr>
        <w:t xml:space="preserve">процессе в </w:t>
      </w:r>
      <w:r w:rsidR="00BE1E3D">
        <w:rPr>
          <w:rFonts w:ascii="Times New Roman" w:cs="Times New Roman"/>
          <w:sz w:val="28"/>
          <w:szCs w:val="28"/>
        </w:rPr>
        <w:t>муниципальном образовании</w:t>
      </w:r>
      <w:r w:rsidR="00BE1E3D" w:rsidRPr="00896EC7">
        <w:rPr>
          <w:rFonts w:ascii="Times New Roman" w:cs="Times New Roman"/>
          <w:sz w:val="28"/>
          <w:szCs w:val="28"/>
        </w:rPr>
        <w:t xml:space="preserve"> «</w:t>
      </w:r>
      <w:proofErr w:type="spellStart"/>
      <w:r w:rsidR="00BE1E3D">
        <w:rPr>
          <w:rFonts w:ascii="Times New Roman" w:cs="Times New Roman"/>
          <w:sz w:val="28"/>
          <w:szCs w:val="28"/>
        </w:rPr>
        <w:t>Низов</w:t>
      </w:r>
      <w:r w:rsidR="00BE1E3D"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="00BE1E3D" w:rsidRPr="00896EC7">
        <w:rPr>
          <w:rFonts w:ascii="Times New Roman" w:cs="Times New Roman"/>
          <w:sz w:val="28"/>
          <w:szCs w:val="28"/>
        </w:rPr>
        <w:t>», утвержденного решением Совета депутатов МО «</w:t>
      </w:r>
      <w:proofErr w:type="spellStart"/>
      <w:r w:rsidR="00BE1E3D">
        <w:rPr>
          <w:rFonts w:ascii="Times New Roman" w:cs="Times New Roman"/>
          <w:sz w:val="28"/>
          <w:szCs w:val="28"/>
        </w:rPr>
        <w:t>Низов</w:t>
      </w:r>
      <w:r w:rsidR="00BE1E3D" w:rsidRPr="00896EC7">
        <w:rPr>
          <w:rFonts w:ascii="Times New Roman" w:cs="Times New Roman"/>
          <w:sz w:val="28"/>
          <w:szCs w:val="28"/>
        </w:rPr>
        <w:t>ское</w:t>
      </w:r>
      <w:proofErr w:type="spellEnd"/>
      <w:r w:rsidR="00BE1E3D" w:rsidRPr="00896EC7">
        <w:rPr>
          <w:rFonts w:ascii="Times New Roman" w:cs="Times New Roman"/>
          <w:sz w:val="28"/>
          <w:szCs w:val="28"/>
        </w:rPr>
        <w:t xml:space="preserve">» 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 xml:space="preserve">№ </w:t>
      </w:r>
      <w:r w:rsidR="00BE1E3D">
        <w:rPr>
          <w:rFonts w:ascii="Times New Roman" w:cs="Times New Roman"/>
          <w:color w:val="auto"/>
          <w:sz w:val="28"/>
          <w:szCs w:val="28"/>
        </w:rPr>
        <w:t>174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 xml:space="preserve"> от </w:t>
      </w:r>
      <w:r w:rsidR="00BE1E3D">
        <w:rPr>
          <w:rFonts w:ascii="Times New Roman" w:cs="Times New Roman"/>
          <w:color w:val="auto"/>
          <w:sz w:val="28"/>
          <w:szCs w:val="28"/>
        </w:rPr>
        <w:t>23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>.10.</w:t>
      </w:r>
      <w:r w:rsidR="00BE1E3D">
        <w:rPr>
          <w:rFonts w:ascii="Times New Roman" w:cs="Times New Roman"/>
          <w:color w:val="auto"/>
          <w:sz w:val="28"/>
          <w:szCs w:val="28"/>
        </w:rPr>
        <w:t>2020</w:t>
      </w:r>
      <w:r w:rsidR="00BE1E3D" w:rsidRPr="001234C5">
        <w:rPr>
          <w:rFonts w:ascii="Times New Roman" w:cs="Times New Roman"/>
          <w:color w:val="auto"/>
          <w:sz w:val="28"/>
          <w:szCs w:val="28"/>
        </w:rPr>
        <w:t xml:space="preserve"> года</w:t>
      </w:r>
      <w:r w:rsidRPr="00E8066C">
        <w:rPr>
          <w:rFonts w:ascii="Times New Roman" w:cs="Times New Roman"/>
          <w:sz w:val="28"/>
          <w:szCs w:val="28"/>
        </w:rPr>
        <w:t>.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   Основными целями бюджетной и налоговой политики муниципального образования «</w:t>
      </w:r>
      <w:proofErr w:type="spellStart"/>
      <w:r>
        <w:rPr>
          <w:rStyle w:val="FontStyle22"/>
          <w:sz w:val="28"/>
          <w:szCs w:val="28"/>
        </w:rPr>
        <w:t>Низовское</w:t>
      </w:r>
      <w:proofErr w:type="spellEnd"/>
      <w:r w:rsidRPr="00E8066C">
        <w:rPr>
          <w:rStyle w:val="FontStyle22"/>
          <w:sz w:val="28"/>
          <w:szCs w:val="28"/>
        </w:rPr>
        <w:t xml:space="preserve">» на </w:t>
      </w:r>
      <w:r w:rsidR="00BE1E3D">
        <w:rPr>
          <w:rStyle w:val="FontStyle22"/>
          <w:sz w:val="28"/>
          <w:szCs w:val="28"/>
        </w:rPr>
        <w:t>202</w:t>
      </w:r>
      <w:r w:rsidR="005B4EB1">
        <w:rPr>
          <w:rStyle w:val="FontStyle22"/>
          <w:sz w:val="28"/>
          <w:szCs w:val="28"/>
        </w:rPr>
        <w:t>3</w:t>
      </w:r>
      <w:r>
        <w:rPr>
          <w:rStyle w:val="FontStyle22"/>
          <w:sz w:val="28"/>
          <w:szCs w:val="28"/>
        </w:rPr>
        <w:t xml:space="preserve"> год продолжают </w:t>
      </w:r>
      <w:r w:rsidRPr="00E8066C">
        <w:rPr>
          <w:rStyle w:val="FontStyle22"/>
          <w:sz w:val="28"/>
          <w:szCs w:val="28"/>
        </w:rPr>
        <w:t>оставаться: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сбалансированность и устойчивость бюджетной системы поселения;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повышение уровня жизни населения;</w:t>
      </w:r>
    </w:p>
    <w:p w:rsidR="00FF3920" w:rsidRPr="00E8066C" w:rsidRDefault="005F6341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FF3920" w:rsidRPr="00E8066C">
        <w:rPr>
          <w:rStyle w:val="FontStyle22"/>
          <w:sz w:val="28"/>
          <w:szCs w:val="28"/>
        </w:rPr>
        <w:t xml:space="preserve">безусловное исполнение принятых расходных обязательств </w:t>
      </w:r>
      <w:r w:rsidRPr="00BE1E3D">
        <w:rPr>
          <w:sz w:val="28"/>
          <w:szCs w:val="28"/>
        </w:rPr>
        <w:t>сельского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поселения</w:t>
      </w:r>
      <w:r w:rsidRPr="00BE1E3D">
        <w:rPr>
          <w:sz w:val="28"/>
          <w:szCs w:val="28"/>
        </w:rPr>
        <w:t xml:space="preserve"> </w:t>
      </w:r>
      <w:r w:rsidRPr="00BE1E3D">
        <w:rPr>
          <w:rFonts w:ascii="Times New Roman" w:cs="Times New Roman"/>
          <w:sz w:val="28"/>
          <w:szCs w:val="28"/>
        </w:rPr>
        <w:t>«</w:t>
      </w:r>
      <w:proofErr w:type="spellStart"/>
      <w:r w:rsidRPr="00BE1E3D">
        <w:rPr>
          <w:rFonts w:ascii="Times New Roman" w:cs="Times New Roman"/>
          <w:sz w:val="28"/>
          <w:szCs w:val="28"/>
        </w:rPr>
        <w:t>Низовское</w:t>
      </w:r>
      <w:proofErr w:type="spellEnd"/>
      <w:r w:rsidRPr="00BE1E3D">
        <w:rPr>
          <w:rFonts w:ascii="Times New Roman" w:cs="Times New Roman"/>
          <w:sz w:val="28"/>
          <w:szCs w:val="28"/>
        </w:rPr>
        <w:t>»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Вельского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муниципального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района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Архангельской</w:t>
      </w:r>
      <w:r w:rsidRPr="00BE1E3D">
        <w:rPr>
          <w:sz w:val="28"/>
          <w:szCs w:val="28"/>
        </w:rPr>
        <w:t xml:space="preserve"> </w:t>
      </w:r>
      <w:r w:rsidRPr="00BE1E3D">
        <w:rPr>
          <w:sz w:val="28"/>
          <w:szCs w:val="28"/>
        </w:rPr>
        <w:t>области</w:t>
      </w:r>
      <w:r w:rsidR="00FF3920" w:rsidRPr="00E8066C">
        <w:rPr>
          <w:rStyle w:val="FontStyle22"/>
          <w:sz w:val="28"/>
          <w:szCs w:val="28"/>
        </w:rPr>
        <w:t>;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повышение эффективности бюджетных расходов.</w:t>
      </w:r>
    </w:p>
    <w:p w:rsidR="00FF3920" w:rsidRPr="00E8066C" w:rsidRDefault="00FF3920" w:rsidP="00FF3920">
      <w:pPr>
        <w:shd w:val="clear" w:color="auto" w:fill="FFFFFF"/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>Для достижения указанных целей будет продолжена работа по решению задач, обеспечивающих:</w:t>
      </w:r>
    </w:p>
    <w:p w:rsidR="00FF3920" w:rsidRPr="00E8066C" w:rsidRDefault="00FF3920" w:rsidP="00FF3920">
      <w:pPr>
        <w:shd w:val="clear" w:color="auto" w:fill="FFFFFF"/>
        <w:tabs>
          <w:tab w:val="left" w:pos="960"/>
        </w:tabs>
        <w:spacing w:line="40" w:lineRule="atLeas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E8066C">
        <w:rPr>
          <w:rStyle w:val="FontStyle22"/>
          <w:sz w:val="28"/>
          <w:szCs w:val="28"/>
        </w:rPr>
        <w:t>расширение собственной налоговой базы;</w:t>
      </w:r>
    </w:p>
    <w:p w:rsidR="00FF3920" w:rsidRPr="00E8066C" w:rsidRDefault="00FF3920" w:rsidP="00FF3920">
      <w:pPr>
        <w:ind w:firstLine="720"/>
        <w:jc w:val="both"/>
        <w:outlineLvl w:val="1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- планирование бюджетных ассигнований исходя из необходимости безусловного исполнения действующих расходных обязательств </w:t>
      </w:r>
      <w:r w:rsidR="005F6341" w:rsidRPr="00BE1E3D">
        <w:rPr>
          <w:sz w:val="28"/>
          <w:szCs w:val="28"/>
        </w:rPr>
        <w:t>сельского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поселения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rFonts w:ascii="Times New Roman" w:cs="Times New Roman"/>
          <w:sz w:val="28"/>
          <w:szCs w:val="28"/>
        </w:rPr>
        <w:t>«</w:t>
      </w:r>
      <w:proofErr w:type="spellStart"/>
      <w:r w:rsidR="005F6341" w:rsidRPr="00BE1E3D">
        <w:rPr>
          <w:rFonts w:ascii="Times New Roman" w:cs="Times New Roman"/>
          <w:sz w:val="28"/>
          <w:szCs w:val="28"/>
        </w:rPr>
        <w:t>Низовское</w:t>
      </w:r>
      <w:proofErr w:type="spellEnd"/>
      <w:r w:rsidR="005F6341" w:rsidRPr="00BE1E3D">
        <w:rPr>
          <w:rFonts w:ascii="Times New Roman" w:cs="Times New Roman"/>
          <w:sz w:val="28"/>
          <w:szCs w:val="28"/>
        </w:rPr>
        <w:t>»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Вельского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муниципального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района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Архангельской</w:t>
      </w:r>
      <w:r w:rsidR="005F6341" w:rsidRPr="00BE1E3D">
        <w:rPr>
          <w:sz w:val="28"/>
          <w:szCs w:val="28"/>
        </w:rPr>
        <w:t xml:space="preserve"> </w:t>
      </w:r>
      <w:r w:rsidR="005F6341" w:rsidRPr="00BE1E3D">
        <w:rPr>
          <w:sz w:val="28"/>
          <w:szCs w:val="28"/>
        </w:rPr>
        <w:t>области</w:t>
      </w:r>
      <w:r w:rsidRPr="00E8066C">
        <w:rPr>
          <w:rStyle w:val="FontStyle22"/>
          <w:sz w:val="28"/>
          <w:szCs w:val="28"/>
        </w:rPr>
        <w:t>;</w:t>
      </w:r>
    </w:p>
    <w:p w:rsidR="00FF3920" w:rsidRPr="00E8066C" w:rsidRDefault="00FF3920" w:rsidP="00FF3920">
      <w:pPr>
        <w:ind w:firstLine="720"/>
        <w:jc w:val="both"/>
        <w:outlineLvl w:val="1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>- принятие новых расходных обязательств при наличии четкой оценки необходимых для их исполнения бюджетных ассигнований на весь период их исполнения, а также с учетом сроков и механизмов их реализации;</w:t>
      </w:r>
    </w:p>
    <w:p w:rsidR="00FF3920" w:rsidRPr="00E8066C" w:rsidRDefault="00FF3920" w:rsidP="00FF3920">
      <w:pPr>
        <w:jc w:val="both"/>
        <w:rPr>
          <w:rStyle w:val="FontStyle21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</w:t>
      </w:r>
      <w:r w:rsidRPr="00E8066C">
        <w:rPr>
          <w:rStyle w:val="FontStyle22"/>
          <w:sz w:val="28"/>
          <w:szCs w:val="28"/>
        </w:rPr>
        <w:t>- совершенствование    бюджетного    процесса    и    межбюджетных отношений</w:t>
      </w:r>
      <w:r>
        <w:rPr>
          <w:rStyle w:val="FontStyle22"/>
          <w:sz w:val="28"/>
          <w:szCs w:val="28"/>
        </w:rPr>
        <w:t>.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>II. Приоритеты в сфере доходов и налоговой политики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</w:t>
      </w:r>
    </w:p>
    <w:p w:rsidR="00FF3920" w:rsidRPr="00E8066C" w:rsidRDefault="00FF3920" w:rsidP="00FF3920">
      <w:pPr>
        <w:pStyle w:val="ConsPlusNormal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lastRenderedPageBreak/>
        <w:t xml:space="preserve">В </w:t>
      </w:r>
      <w:r w:rsidR="00BE1E3D">
        <w:rPr>
          <w:rStyle w:val="FontStyle22"/>
          <w:sz w:val="28"/>
          <w:szCs w:val="28"/>
        </w:rPr>
        <w:t>202</w:t>
      </w:r>
      <w:r w:rsidR="005B4EB1">
        <w:rPr>
          <w:rStyle w:val="FontStyle22"/>
          <w:sz w:val="28"/>
          <w:szCs w:val="28"/>
        </w:rPr>
        <w:t>4</w:t>
      </w:r>
      <w:r w:rsidRPr="00E8066C">
        <w:rPr>
          <w:rStyle w:val="FontStyle22"/>
          <w:sz w:val="28"/>
          <w:szCs w:val="28"/>
        </w:rPr>
        <w:t xml:space="preserve"> – 20</w:t>
      </w:r>
      <w:r>
        <w:rPr>
          <w:rStyle w:val="FontStyle22"/>
          <w:sz w:val="28"/>
          <w:szCs w:val="28"/>
        </w:rPr>
        <w:t>2</w:t>
      </w:r>
      <w:r w:rsidR="005B4EB1">
        <w:rPr>
          <w:rStyle w:val="FontStyle22"/>
          <w:sz w:val="28"/>
          <w:szCs w:val="28"/>
        </w:rPr>
        <w:t>6</w:t>
      </w:r>
      <w:r w:rsidRPr="00E8066C">
        <w:rPr>
          <w:rStyle w:val="FontStyle22"/>
          <w:sz w:val="28"/>
          <w:szCs w:val="28"/>
        </w:rPr>
        <w:t xml:space="preserve"> годы основные приоритеты в сфере налоговой политики остаются такими же, как и ранее – создание эффективной и стабил</w:t>
      </w:r>
      <w:r>
        <w:rPr>
          <w:rStyle w:val="FontStyle22"/>
          <w:sz w:val="28"/>
          <w:szCs w:val="28"/>
        </w:rPr>
        <w:t xml:space="preserve">ьной налоговой системы бюджета </w:t>
      </w:r>
      <w:r w:rsidR="005F6341" w:rsidRPr="005F6341">
        <w:rPr>
          <w:rStyle w:val="FontStyle22"/>
          <w:sz w:val="28"/>
          <w:szCs w:val="28"/>
        </w:rPr>
        <w:t>сельского поселения «</w:t>
      </w:r>
      <w:proofErr w:type="spellStart"/>
      <w:r w:rsidR="005F6341" w:rsidRPr="005F6341">
        <w:rPr>
          <w:rStyle w:val="FontStyle22"/>
          <w:sz w:val="28"/>
          <w:szCs w:val="28"/>
        </w:rPr>
        <w:t>Низовское</w:t>
      </w:r>
      <w:proofErr w:type="spellEnd"/>
      <w:r w:rsidR="005F6341" w:rsidRPr="005F6341">
        <w:rPr>
          <w:rStyle w:val="FontStyle22"/>
          <w:sz w:val="28"/>
          <w:szCs w:val="28"/>
        </w:rPr>
        <w:t>» Вельского муниципального района Архангельской области</w:t>
      </w:r>
      <w:r w:rsidRPr="00E8066C">
        <w:rPr>
          <w:rStyle w:val="FontStyle22"/>
          <w:sz w:val="28"/>
          <w:szCs w:val="28"/>
        </w:rPr>
        <w:t xml:space="preserve"> в среднесрочной и долгосрочной перспективе. 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Основным </w:t>
      </w:r>
      <w:r w:rsidRPr="00E8066C">
        <w:rPr>
          <w:rStyle w:val="FontStyle22"/>
          <w:sz w:val="28"/>
          <w:szCs w:val="28"/>
        </w:rPr>
        <w:t>на</w:t>
      </w:r>
      <w:r>
        <w:rPr>
          <w:rStyle w:val="FontStyle22"/>
          <w:sz w:val="28"/>
          <w:szCs w:val="28"/>
        </w:rPr>
        <w:t xml:space="preserve">правлением   в сфере доходов и налоговой политики на </w:t>
      </w:r>
      <w:r w:rsidRPr="00E8066C">
        <w:rPr>
          <w:rStyle w:val="FontStyle22"/>
          <w:sz w:val="28"/>
          <w:szCs w:val="28"/>
        </w:rPr>
        <w:t xml:space="preserve">ближайшую перспективу является   усиление роли налоговых и неналоговых доходов, </w:t>
      </w:r>
      <w:r>
        <w:rPr>
          <w:rStyle w:val="FontStyle22"/>
          <w:sz w:val="28"/>
          <w:szCs w:val="28"/>
        </w:rPr>
        <w:t xml:space="preserve">поступающих в бюджет поселения от использования муниципального имущества.  В связи с этим, </w:t>
      </w:r>
      <w:r w:rsidR="00A10BAB">
        <w:rPr>
          <w:rStyle w:val="FontStyle22"/>
          <w:sz w:val="28"/>
          <w:szCs w:val="28"/>
        </w:rPr>
        <w:t xml:space="preserve">поставлены </w:t>
      </w:r>
      <w:r w:rsidRPr="00E8066C">
        <w:rPr>
          <w:rStyle w:val="FontStyle22"/>
          <w:sz w:val="28"/>
          <w:szCs w:val="28"/>
        </w:rPr>
        <w:t>приоритетные задачи, которые необходимо реализовать:</w:t>
      </w:r>
    </w:p>
    <w:p w:rsidR="00FF3920" w:rsidRPr="00E8066C" w:rsidRDefault="00FF3920" w:rsidP="00FF3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- продолжение и активизация работы, направленной на регистрацию права собственности на землю для получения дополнительных</w:t>
      </w:r>
      <w:r>
        <w:rPr>
          <w:rStyle w:val="FontStyle22"/>
          <w:sz w:val="28"/>
          <w:szCs w:val="28"/>
        </w:rPr>
        <w:t xml:space="preserve"> доходов</w:t>
      </w:r>
      <w:r w:rsidRPr="00E8066C">
        <w:rPr>
          <w:rStyle w:val="FontStyle22"/>
          <w:sz w:val="28"/>
          <w:szCs w:val="28"/>
        </w:rPr>
        <w:t xml:space="preserve">. </w:t>
      </w:r>
    </w:p>
    <w:p w:rsidR="00FF3920" w:rsidRPr="00E8066C" w:rsidRDefault="00FF3920" w:rsidP="00FF3920">
      <w:pPr>
        <w:pStyle w:val="a6"/>
        <w:spacing w:before="0" w:beforeAutospacing="0" w:after="0" w:afterAutospacing="0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Одним из направлений налоговой политики на </w:t>
      </w:r>
      <w:r w:rsidR="00BE1E3D">
        <w:rPr>
          <w:rStyle w:val="FontStyle22"/>
          <w:sz w:val="28"/>
          <w:szCs w:val="28"/>
        </w:rPr>
        <w:t>202</w:t>
      </w:r>
      <w:r w:rsidR="005B4EB1">
        <w:rPr>
          <w:rStyle w:val="FontStyle22"/>
          <w:sz w:val="28"/>
          <w:szCs w:val="28"/>
        </w:rPr>
        <w:t>4</w:t>
      </w:r>
      <w:r w:rsidR="00CD0B90">
        <w:rPr>
          <w:rStyle w:val="FontStyle22"/>
          <w:sz w:val="28"/>
          <w:szCs w:val="28"/>
        </w:rPr>
        <w:t xml:space="preserve"> год</w:t>
      </w:r>
      <w:r w:rsidRPr="00E8066C">
        <w:rPr>
          <w:rStyle w:val="FontStyle22"/>
          <w:sz w:val="28"/>
          <w:szCs w:val="28"/>
        </w:rPr>
        <w:t xml:space="preserve"> и ближайшую перспективу является продолжение   взаимодействия с налоговыми и иными территориальными подразделениями органов государственной власти по повышению уровня собираемости налогов и сборов, сокращению недоимки, усилению налоговой дисциплины, по вопросам легализации заработной платы наемных работников и доведению официальных доходов до величины прожиточного минимума.  </w:t>
      </w:r>
    </w:p>
    <w:p w:rsidR="00FF3920" w:rsidRPr="00E8066C" w:rsidRDefault="00FF3920" w:rsidP="00FF3920">
      <w:pPr>
        <w:pStyle w:val="a6"/>
        <w:spacing w:before="0" w:beforeAutospacing="0" w:after="0" w:afterAutospacing="0"/>
        <w:jc w:val="both"/>
        <w:rPr>
          <w:rStyle w:val="FontStyle21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>III. Приоритеты в сфере бюджетных расходов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pStyle w:val="ConsPlusNormal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Политика расходования бюджетных средств в </w:t>
      </w:r>
      <w:r w:rsidR="005F6341" w:rsidRPr="005F6341">
        <w:rPr>
          <w:rStyle w:val="FontStyle22"/>
          <w:sz w:val="28"/>
          <w:szCs w:val="28"/>
        </w:rPr>
        <w:t>сельско</w:t>
      </w:r>
      <w:r w:rsidR="005F6341">
        <w:rPr>
          <w:rStyle w:val="FontStyle22"/>
          <w:sz w:val="28"/>
          <w:szCs w:val="28"/>
        </w:rPr>
        <w:t>м</w:t>
      </w:r>
      <w:r w:rsidR="005F6341" w:rsidRPr="005F6341">
        <w:rPr>
          <w:rStyle w:val="FontStyle22"/>
          <w:sz w:val="28"/>
          <w:szCs w:val="28"/>
        </w:rPr>
        <w:t xml:space="preserve"> поселени</w:t>
      </w:r>
      <w:r w:rsidR="005F6341">
        <w:rPr>
          <w:rStyle w:val="FontStyle22"/>
          <w:sz w:val="28"/>
          <w:szCs w:val="28"/>
        </w:rPr>
        <w:t>и</w:t>
      </w:r>
      <w:r w:rsidR="005F6341" w:rsidRPr="005F6341">
        <w:rPr>
          <w:rStyle w:val="FontStyle22"/>
          <w:sz w:val="28"/>
          <w:szCs w:val="28"/>
        </w:rPr>
        <w:t xml:space="preserve"> «</w:t>
      </w:r>
      <w:proofErr w:type="spellStart"/>
      <w:r w:rsidR="005F6341" w:rsidRPr="005F6341">
        <w:rPr>
          <w:rStyle w:val="FontStyle22"/>
          <w:sz w:val="28"/>
          <w:szCs w:val="28"/>
        </w:rPr>
        <w:t>Низовское</w:t>
      </w:r>
      <w:proofErr w:type="spellEnd"/>
      <w:r w:rsidR="005F6341" w:rsidRPr="005F6341">
        <w:rPr>
          <w:rStyle w:val="FontStyle22"/>
          <w:sz w:val="28"/>
          <w:szCs w:val="28"/>
        </w:rPr>
        <w:t>» Вельского муниципального района Архангельской области</w:t>
      </w:r>
      <w:r w:rsidRPr="00E8066C">
        <w:rPr>
          <w:rStyle w:val="FontStyle22"/>
          <w:sz w:val="28"/>
          <w:szCs w:val="28"/>
        </w:rPr>
        <w:t xml:space="preserve"> в </w:t>
      </w:r>
      <w:r w:rsidR="00BE1E3D">
        <w:rPr>
          <w:rStyle w:val="FontStyle22"/>
          <w:sz w:val="28"/>
          <w:szCs w:val="28"/>
        </w:rPr>
        <w:t>202</w:t>
      </w:r>
      <w:r w:rsidR="005B4EB1">
        <w:rPr>
          <w:rStyle w:val="FontStyle22"/>
          <w:sz w:val="28"/>
          <w:szCs w:val="28"/>
        </w:rPr>
        <w:t>4</w:t>
      </w:r>
      <w:r w:rsidRPr="00E8066C">
        <w:rPr>
          <w:rStyle w:val="FontStyle22"/>
          <w:sz w:val="28"/>
          <w:szCs w:val="28"/>
        </w:rPr>
        <w:t xml:space="preserve"> году и среднесрочной перспективе должна быть направлена на обеспечение решения приоритетных задач социально-экономического развития, установленн</w:t>
      </w:r>
      <w:r>
        <w:rPr>
          <w:rStyle w:val="FontStyle22"/>
          <w:sz w:val="28"/>
          <w:szCs w:val="28"/>
        </w:rPr>
        <w:t xml:space="preserve">ых в документах перспективного планирования </w:t>
      </w:r>
      <w:r w:rsidRPr="00E8066C">
        <w:rPr>
          <w:rStyle w:val="FontStyle22"/>
          <w:sz w:val="28"/>
          <w:szCs w:val="28"/>
        </w:rPr>
        <w:t xml:space="preserve">и в программных документах.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Главной задачей при формировании бюджета </w:t>
      </w:r>
      <w:r w:rsid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 xml:space="preserve"> на </w:t>
      </w:r>
      <w:r w:rsidR="00BE1E3D">
        <w:rPr>
          <w:rFonts w:ascii="Times New Roman" w:cs="Times New Roman"/>
          <w:sz w:val="28"/>
          <w:szCs w:val="28"/>
        </w:rPr>
        <w:t>202</w:t>
      </w:r>
      <w:r w:rsidR="005B4EB1">
        <w:rPr>
          <w:rFonts w:ascii="Times New Roman" w:cs="Times New Roman"/>
          <w:sz w:val="28"/>
          <w:szCs w:val="28"/>
        </w:rPr>
        <w:t>4</w:t>
      </w:r>
      <w:r w:rsidRPr="00E8066C">
        <w:rPr>
          <w:rFonts w:ascii="Times New Roman" w:cs="Times New Roman"/>
          <w:sz w:val="28"/>
          <w:szCs w:val="28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уровней бюджетов бюджетной системы.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В целях реализации поставленных задач необходимо осуществить мероприятия по следующим направлениям:</w:t>
      </w:r>
    </w:p>
    <w:p w:rsidR="00FF3920" w:rsidRPr="00E8066C" w:rsidRDefault="00FF3920" w:rsidP="00FF3920">
      <w:pPr>
        <w:pStyle w:val="a5"/>
        <w:numPr>
          <w:ilvl w:val="0"/>
          <w:numId w:val="3"/>
        </w:numPr>
        <w:jc w:val="both"/>
        <w:rPr>
          <w:rStyle w:val="FontStyle21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Минимизация бюджетных рисков:</w:t>
      </w:r>
    </w:p>
    <w:p w:rsidR="00FF3920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- снижение доходов бюджета </w:t>
      </w:r>
      <w:r w:rsidR="005F6341" w:rsidRP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="00A10BAB">
        <w:rPr>
          <w:rStyle w:val="FontStyle22"/>
          <w:sz w:val="28"/>
          <w:szCs w:val="28"/>
        </w:rPr>
        <w:t xml:space="preserve"> </w:t>
      </w:r>
      <w:r w:rsidRPr="00E8066C">
        <w:rPr>
          <w:rFonts w:ascii="Times New Roman" w:cs="Times New Roman"/>
          <w:sz w:val="28"/>
          <w:szCs w:val="28"/>
        </w:rPr>
        <w:t>и необходимость соблюдения объективно обусловленных ограничений размера дефицита определяют потребность перехода к режиму ж</w:t>
      </w:r>
      <w:r>
        <w:rPr>
          <w:rFonts w:ascii="Times New Roman" w:cs="Times New Roman"/>
          <w:sz w:val="28"/>
          <w:szCs w:val="28"/>
        </w:rPr>
        <w:t>есткой экономии средств бюджета;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- д</w:t>
      </w:r>
      <w:r w:rsidRPr="00E8066C">
        <w:rPr>
          <w:rFonts w:ascii="Times New Roman" w:cs="Times New Roman"/>
          <w:sz w:val="28"/>
          <w:szCs w:val="28"/>
        </w:rPr>
        <w:t xml:space="preserve">ля обеспечения стабильности и устойчивости выполнения действующих расходных обязательств возникает необходимость пересмотра ранее принятых на перспективу условий расчета расходов бюджета </w:t>
      </w:r>
      <w:r w:rsidR="005F6341" w:rsidRP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>, предусматривающие ежегодное увеличение бюджетных ассигнований.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lastRenderedPageBreak/>
        <w:t xml:space="preserve">         2. Обеспечение режима экономного и рационального использования средств бюджета </w:t>
      </w:r>
      <w:r w:rsidR="005F6341" w:rsidRP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 xml:space="preserve">. </w:t>
      </w:r>
    </w:p>
    <w:p w:rsidR="00FF3920" w:rsidRPr="00E8066C" w:rsidRDefault="005F6341" w:rsidP="00FF3920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    </w:t>
      </w:r>
      <w:r w:rsidR="00FF3920" w:rsidRPr="00E8066C">
        <w:rPr>
          <w:rFonts w:ascii="Times New Roman" w:cs="Times New Roman"/>
          <w:sz w:val="28"/>
          <w:szCs w:val="28"/>
        </w:rPr>
        <w:t>Следует обеспечить взвешенный подход к увеличению и принятию новых расходных обязательств. Принятие расходных обязательств должно осуществляться только при наличии соответствующих финансовых возможностях на весь период их действия и при условии тщательного анализа их ожидаемой эффективности.</w:t>
      </w:r>
    </w:p>
    <w:p w:rsidR="00FF3920" w:rsidRPr="00E8066C" w:rsidRDefault="00FF3920" w:rsidP="00FF3920">
      <w:pPr>
        <w:pStyle w:val="Style14"/>
        <w:widowControl/>
        <w:spacing w:line="240" w:lineRule="auto"/>
        <w:ind w:firstLine="7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 w:rsidRPr="00E8066C">
        <w:rPr>
          <w:sz w:val="28"/>
          <w:szCs w:val="28"/>
        </w:rPr>
        <w:t>обоснованности планирования и распределения бюджетных средств на оказание услуг (выполнение работ), проведение анализа выполнения муниципальных заданий с обязательным наличием результатов контроля за их исполнением, установлением финансовых санкций за нарушение условий выполнения муниципальных заданий.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3. Развитие системы муниципальных программ.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Определение всех направлений реализации муниципальной политики целесообразно осуществлять только в рамках соответствующих государственных и муниципальных программ, выступающих в качестве программно-целевых инструментов, в том числе бюджетного планирования. 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Государственные и муниципальные программы должны стать механизмом для принятия решений о распределении принимаемых бюджетных обязательств и частичной корректировке действующих бюджетных обязательств с учетом достигнутых и ожидаемых результатов в соответствующей сфере деятельности, а также ключевым механизмом, с помощью которого увязываются стратегическое и бюджетное планирование. При определении предельных объемов («потолков») расходов по муниципальным программам необходимо </w:t>
      </w:r>
      <w:proofErr w:type="gramStart"/>
      <w:r w:rsidRPr="00E8066C">
        <w:rPr>
          <w:rFonts w:ascii="Times New Roman" w:cs="Times New Roman"/>
          <w:sz w:val="28"/>
          <w:szCs w:val="28"/>
        </w:rPr>
        <w:t>учитывать</w:t>
      </w:r>
      <w:proofErr w:type="gramEnd"/>
      <w:r w:rsidRPr="00E8066C">
        <w:rPr>
          <w:rFonts w:ascii="Times New Roman" w:cs="Times New Roman"/>
          <w:sz w:val="28"/>
          <w:szCs w:val="28"/>
        </w:rPr>
        <w:t xml:space="preserve"> как параметры прогноза социально-экономического развития, изменение потребностей в объемах муниципальных услуг, так и обеспечение достижения стратегических целей развития Российской Федерации и субъектов Российской Федерации.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При этом объем бюджетных ассигнований по соответствующим муниципальным программам должен определяться в рамках объективных возможностей бюджета, с учетом оценки достигнутых и ожидаемых результатов по итогам реализации государственных и муниципальных программ.</w:t>
      </w:r>
    </w:p>
    <w:p w:rsidR="00FF3920" w:rsidRPr="00E8066C" w:rsidRDefault="00FF3920" w:rsidP="00FF3920">
      <w:pPr>
        <w:ind w:firstLine="540"/>
        <w:jc w:val="both"/>
        <w:outlineLvl w:val="1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4.</w:t>
      </w:r>
      <w:r>
        <w:rPr>
          <w:rFonts w:ascii="Times New Roman" w:cs="Times New Roman"/>
          <w:sz w:val="28"/>
          <w:szCs w:val="28"/>
        </w:rPr>
        <w:t xml:space="preserve"> </w:t>
      </w:r>
      <w:r w:rsidRPr="00E8066C">
        <w:rPr>
          <w:rFonts w:ascii="Times New Roman" w:cs="Times New Roman"/>
          <w:sz w:val="28"/>
          <w:szCs w:val="28"/>
        </w:rPr>
        <w:t>Повышение качества и доступности оказания муниципальных услуг</w:t>
      </w:r>
      <w:r>
        <w:rPr>
          <w:rFonts w:ascii="Times New Roman" w:cs="Times New Roman"/>
          <w:sz w:val="28"/>
          <w:szCs w:val="28"/>
        </w:rPr>
        <w:t>.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Для повышения качества и доступности муниципальных услуг необходимо обеспечить решение следующих основных задач:</w:t>
      </w:r>
    </w:p>
    <w:p w:rsidR="00FF3920" w:rsidRPr="00E8066C" w:rsidRDefault="00FF3920" w:rsidP="00FF392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>использование муниципального задания на оказание муниципальных услуг при стратегическом и бюджетном планировании, обеспечение взаимосвязи государственных и муниципальных программ и муниципальных заданий;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   5. Повышение эффективности использования ресурсов при закупках товаров и услуг для муниципальных нужд.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   При осуществлении муниципальных закупок следует обеспечить оптимизацию сроков и организационных процедур размещения заказов, а </w:t>
      </w:r>
      <w:r w:rsidRPr="00E8066C">
        <w:rPr>
          <w:rFonts w:ascii="Times New Roman" w:cs="Times New Roman"/>
          <w:sz w:val="28"/>
          <w:szCs w:val="28"/>
        </w:rPr>
        <w:lastRenderedPageBreak/>
        <w:t xml:space="preserve">также снижение расходов за счет пресечения практики необоснованного завышения цен.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 Необходимо обратить особое внимание на совершенствование механизма муниципальных закупок, который должен способствовать развитию конкуренции и одновременно противодействовать злоупотреблениям при их осуществлении. </w:t>
      </w:r>
    </w:p>
    <w:p w:rsidR="00FF3920" w:rsidRPr="00E8066C" w:rsidRDefault="00FF3920" w:rsidP="00FF3920">
      <w:pPr>
        <w:ind w:firstLine="540"/>
        <w:jc w:val="both"/>
        <w:outlineLvl w:val="1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Необходимо обеспечить </w:t>
      </w:r>
      <w:r w:rsidRPr="00E8066C">
        <w:rPr>
          <w:rFonts w:ascii="Times New Roman" w:cs="Times New Roman"/>
          <w:sz w:val="28"/>
          <w:szCs w:val="28"/>
        </w:rPr>
        <w:t>внедрение механизма управления контрактами (исполнение, мониторинг исполнения, приемка результатов и администрирование гарантийного периода, подтверждение качества и оценки соответствия поставляемой продукции, выполняемых работ, оказываемых услуг, учет контрактных результатов, анализ эффективности исполнения контракта и сопоставление результатов запланированным целям закупок).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6. Совершенствование управления исполнением бюджета </w:t>
      </w:r>
      <w:r w:rsidR="005F6341" w:rsidRP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Pr="00E8066C">
        <w:rPr>
          <w:rFonts w:ascii="Times New Roman" w:cs="Times New Roman"/>
          <w:sz w:val="28"/>
          <w:szCs w:val="28"/>
        </w:rPr>
        <w:t xml:space="preserve">: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</w:t>
      </w:r>
      <w:r>
        <w:rPr>
          <w:rFonts w:ascii="Times New Roman" w:cs="Times New Roman"/>
          <w:sz w:val="28"/>
          <w:szCs w:val="28"/>
        </w:rPr>
        <w:t>у</w:t>
      </w:r>
      <w:r w:rsidRPr="00E8066C">
        <w:rPr>
          <w:rFonts w:ascii="Times New Roman" w:cs="Times New Roman"/>
          <w:sz w:val="28"/>
          <w:szCs w:val="28"/>
        </w:rPr>
        <w:t xml:space="preserve">правление исполнением бюджета </w:t>
      </w:r>
      <w:r w:rsidR="005F6341" w:rsidRPr="005F6341">
        <w:rPr>
          <w:rStyle w:val="FontStyle22"/>
          <w:sz w:val="28"/>
          <w:szCs w:val="28"/>
        </w:rPr>
        <w:t>сельского поселения</w:t>
      </w:r>
      <w:r w:rsidR="00A10BAB" w:rsidRPr="00E8066C">
        <w:rPr>
          <w:rStyle w:val="FontStyle22"/>
          <w:sz w:val="28"/>
          <w:szCs w:val="28"/>
        </w:rPr>
        <w:t xml:space="preserve"> «</w:t>
      </w:r>
      <w:proofErr w:type="spellStart"/>
      <w:r w:rsidR="00A10BAB">
        <w:rPr>
          <w:rStyle w:val="FontStyle22"/>
          <w:sz w:val="28"/>
          <w:szCs w:val="28"/>
        </w:rPr>
        <w:t>Низовское</w:t>
      </w:r>
      <w:proofErr w:type="spellEnd"/>
      <w:r w:rsidR="00A10BAB" w:rsidRPr="00E8066C">
        <w:rPr>
          <w:rStyle w:val="FontStyle22"/>
          <w:sz w:val="28"/>
          <w:szCs w:val="28"/>
        </w:rPr>
        <w:t>»</w:t>
      </w:r>
      <w:r w:rsidR="00A10BAB">
        <w:rPr>
          <w:rStyle w:val="FontStyle22"/>
          <w:sz w:val="28"/>
          <w:szCs w:val="28"/>
        </w:rPr>
        <w:t xml:space="preserve"> </w:t>
      </w:r>
      <w:r w:rsidRPr="00E8066C">
        <w:rPr>
          <w:rFonts w:ascii="Times New Roman" w:cs="Times New Roman"/>
          <w:sz w:val="28"/>
          <w:szCs w:val="28"/>
        </w:rPr>
        <w:t xml:space="preserve">должно способствовать повышению эффективности расходования бюджетных средств и обеспечивать ритмичность и сбалансированность финансовых потоков. </w:t>
      </w:r>
    </w:p>
    <w:p w:rsidR="00FF3920" w:rsidRPr="00E8066C" w:rsidRDefault="00FF3920" w:rsidP="00FF3920">
      <w:pPr>
        <w:jc w:val="both"/>
        <w:rPr>
          <w:rFonts w:ascii="Times New Roman" w:cs="Times New Roman"/>
          <w:sz w:val="28"/>
          <w:szCs w:val="28"/>
        </w:rPr>
      </w:pPr>
      <w:r w:rsidRPr="00E8066C">
        <w:rPr>
          <w:rFonts w:ascii="Times New Roman" w:cs="Times New Roman"/>
          <w:sz w:val="28"/>
          <w:szCs w:val="28"/>
        </w:rPr>
        <w:t xml:space="preserve">         В целях обеспечения ритмичности исполнения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 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При </w:t>
      </w:r>
      <w:r w:rsidRPr="00E8066C">
        <w:rPr>
          <w:rStyle w:val="FontStyle22"/>
          <w:sz w:val="28"/>
          <w:szCs w:val="28"/>
        </w:rPr>
        <w:t>реализации</w:t>
      </w:r>
      <w:r>
        <w:rPr>
          <w:rStyle w:val="FontStyle22"/>
          <w:sz w:val="28"/>
          <w:szCs w:val="28"/>
        </w:rPr>
        <w:t xml:space="preserve"> перечисленных </w:t>
      </w:r>
      <w:r w:rsidRPr="00E8066C">
        <w:rPr>
          <w:rStyle w:val="FontStyle22"/>
          <w:sz w:val="28"/>
          <w:szCs w:val="28"/>
        </w:rPr>
        <w:t>мероприятий прио</w:t>
      </w:r>
      <w:r w:rsidR="005F6341">
        <w:rPr>
          <w:rStyle w:val="FontStyle22"/>
          <w:sz w:val="28"/>
          <w:szCs w:val="28"/>
        </w:rPr>
        <w:t xml:space="preserve">ритетами политики расходования </w:t>
      </w:r>
      <w:r w:rsidRPr="00E8066C">
        <w:rPr>
          <w:rStyle w:val="FontStyle22"/>
          <w:sz w:val="28"/>
          <w:szCs w:val="28"/>
        </w:rPr>
        <w:t xml:space="preserve">средств бюджета на </w:t>
      </w:r>
      <w:r w:rsidR="00BE1E3D">
        <w:rPr>
          <w:rStyle w:val="FontStyle22"/>
          <w:sz w:val="28"/>
          <w:szCs w:val="28"/>
        </w:rPr>
        <w:t>202</w:t>
      </w:r>
      <w:r w:rsidR="005B4EB1">
        <w:rPr>
          <w:rStyle w:val="FontStyle22"/>
          <w:sz w:val="28"/>
          <w:szCs w:val="28"/>
        </w:rPr>
        <w:t>4</w:t>
      </w:r>
      <w:r w:rsidRPr="00E8066C">
        <w:rPr>
          <w:rStyle w:val="FontStyle22"/>
          <w:sz w:val="28"/>
          <w:szCs w:val="28"/>
        </w:rPr>
        <w:t xml:space="preserve"> </w:t>
      </w:r>
      <w:proofErr w:type="gramStart"/>
      <w:r w:rsidRPr="00E8066C">
        <w:rPr>
          <w:rStyle w:val="FontStyle22"/>
          <w:sz w:val="28"/>
          <w:szCs w:val="28"/>
        </w:rPr>
        <w:t>год  являются</w:t>
      </w:r>
      <w:proofErr w:type="gramEnd"/>
      <w:r w:rsidRPr="00E8066C">
        <w:rPr>
          <w:rStyle w:val="FontStyle22"/>
          <w:sz w:val="28"/>
          <w:szCs w:val="28"/>
        </w:rPr>
        <w:t>:</w:t>
      </w:r>
    </w:p>
    <w:p w:rsidR="00FF3920" w:rsidRPr="00E8066C" w:rsidRDefault="00FF3920" w:rsidP="00FF3920">
      <w:pPr>
        <w:pStyle w:val="ConsPlusNormal"/>
        <w:widowControl/>
        <w:ind w:firstLine="0"/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- </w:t>
      </w:r>
      <w:r w:rsidRPr="00E8066C">
        <w:rPr>
          <w:rFonts w:ascii="Times New Roman" w:hAnsi="Times New Roman" w:cs="Times New Roman"/>
          <w:sz w:val="28"/>
          <w:szCs w:val="28"/>
        </w:rPr>
        <w:t>обеспечение равного доступа населения к муниципальным услугам в сфере молодежной политики, культуры и спорта и повышение качества предоставляемых услуг</w:t>
      </w:r>
      <w:r w:rsidRPr="00E8066C">
        <w:rPr>
          <w:rStyle w:val="FontStyle22"/>
          <w:sz w:val="28"/>
          <w:szCs w:val="28"/>
        </w:rPr>
        <w:t>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</w:t>
      </w:r>
      <w:r>
        <w:rPr>
          <w:rStyle w:val="FontStyle22"/>
          <w:sz w:val="28"/>
          <w:szCs w:val="28"/>
        </w:rPr>
        <w:t xml:space="preserve"> </w:t>
      </w:r>
      <w:r w:rsidRPr="00E8066C">
        <w:rPr>
          <w:rStyle w:val="FontStyle22"/>
          <w:sz w:val="28"/>
          <w:szCs w:val="28"/>
        </w:rPr>
        <w:t>- содействие развитию территориального общественного самоуправления.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2"/>
          <w:sz w:val="28"/>
          <w:szCs w:val="28"/>
        </w:rPr>
        <w:br/>
      </w:r>
      <w:r w:rsidR="00C7181C">
        <w:rPr>
          <w:rStyle w:val="FontStyle21"/>
          <w:sz w:val="28"/>
          <w:szCs w:val="28"/>
          <w:lang w:val="en-US"/>
        </w:rPr>
        <w:t>I</w:t>
      </w:r>
      <w:r>
        <w:rPr>
          <w:rStyle w:val="FontStyle21"/>
          <w:sz w:val="28"/>
          <w:szCs w:val="28"/>
        </w:rPr>
        <w:t xml:space="preserve">V. Совершенствование контроля </w:t>
      </w:r>
      <w:r w:rsidRPr="00E8066C">
        <w:rPr>
          <w:rStyle w:val="FontStyle21"/>
          <w:sz w:val="28"/>
          <w:szCs w:val="28"/>
        </w:rPr>
        <w:t xml:space="preserve">за целевым и эффективным 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  <w:r w:rsidRPr="00E8066C">
        <w:rPr>
          <w:rStyle w:val="FontStyle21"/>
          <w:sz w:val="28"/>
          <w:szCs w:val="28"/>
        </w:rPr>
        <w:t xml:space="preserve"> использованием бюджетных средств.</w:t>
      </w:r>
    </w:p>
    <w:p w:rsidR="00FF3920" w:rsidRPr="00E8066C" w:rsidRDefault="00FF3920" w:rsidP="00FF3920">
      <w:pPr>
        <w:jc w:val="center"/>
        <w:rPr>
          <w:rStyle w:val="FontStyle21"/>
          <w:sz w:val="28"/>
          <w:szCs w:val="28"/>
        </w:rPr>
      </w:pP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    Развитие системы муниципального контроля   </w:t>
      </w:r>
      <w:r w:rsidR="005F6341" w:rsidRPr="005F6341">
        <w:rPr>
          <w:rStyle w:val="FontStyle22"/>
          <w:sz w:val="28"/>
          <w:szCs w:val="28"/>
        </w:rPr>
        <w:t>сельского поселения «</w:t>
      </w:r>
      <w:proofErr w:type="spellStart"/>
      <w:r w:rsidR="005F6341" w:rsidRPr="005F6341">
        <w:rPr>
          <w:rStyle w:val="FontStyle22"/>
          <w:sz w:val="28"/>
          <w:szCs w:val="28"/>
        </w:rPr>
        <w:t>Низовское</w:t>
      </w:r>
      <w:proofErr w:type="spellEnd"/>
      <w:r w:rsidR="005F6341" w:rsidRPr="005F6341">
        <w:rPr>
          <w:rStyle w:val="FontStyle22"/>
          <w:sz w:val="28"/>
          <w:szCs w:val="28"/>
        </w:rPr>
        <w:t>» Вельского муниципального района Архангельской области</w:t>
      </w:r>
      <w:r w:rsidR="00A10BAB">
        <w:rPr>
          <w:rStyle w:val="FontStyle22"/>
          <w:sz w:val="28"/>
          <w:szCs w:val="28"/>
        </w:rPr>
        <w:t xml:space="preserve"> </w:t>
      </w:r>
      <w:r w:rsidRPr="00E8066C">
        <w:rPr>
          <w:rStyle w:val="FontStyle22"/>
          <w:sz w:val="28"/>
          <w:szCs w:val="28"/>
        </w:rPr>
        <w:t>должно предусматривать: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совершенствование нормативной правовой базы по вопросам финансового контроля;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развитие системы и совершенствование процедур внутреннего контроля, осуществляемого главными администраторами бюджетных средств;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  организацию внешнего контроля за эффективностью использования бюджетных ассигнований, включая предварительный контроль, текущий контроль, последующий контроль.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>Осуществление финансового контроля должно быть направлено: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lastRenderedPageBreak/>
        <w:t xml:space="preserve">   -  на совершенствование нормативной правовой базы по вопросам финансового контроля с целью </w:t>
      </w:r>
      <w:r>
        <w:rPr>
          <w:rStyle w:val="FontStyle22"/>
          <w:sz w:val="28"/>
          <w:szCs w:val="28"/>
        </w:rPr>
        <w:t xml:space="preserve">повышения качества контрольных </w:t>
      </w:r>
      <w:r w:rsidRPr="00E8066C">
        <w:rPr>
          <w:rStyle w:val="FontStyle22"/>
          <w:sz w:val="28"/>
          <w:szCs w:val="28"/>
        </w:rPr>
        <w:t>и аналитических мероприятий, в том числе: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- установление единых требований к проведению контрольных мероприятий;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- </w:t>
      </w:r>
      <w:r w:rsidRPr="00E8066C">
        <w:rPr>
          <w:rStyle w:val="FontStyle22"/>
          <w:sz w:val="28"/>
          <w:szCs w:val="28"/>
        </w:rPr>
        <w:t xml:space="preserve">обеспечение единого подхода к выявлению и оценке нарушений и недостатков на основе анализа законов и иных нормативных правовых актов и результатов контрольных мероприятий; 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  - обобщение и анализ нарушений, выявленных в ходе проведения проверок органами финансового контроля, с целью их устранения;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-  на достижение конечного результата по материалам контрольных мероприятий, обеспечивающего неотвратимость ответственности за нарушения требований законодательных и иных нормативных правовых актов.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Особое внимание должно быть уделено контролю: </w:t>
      </w:r>
    </w:p>
    <w:p w:rsidR="00FF3920" w:rsidRPr="00E8066C" w:rsidRDefault="005F6341" w:rsidP="00FF3920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="00FF3920" w:rsidRPr="00E8066C">
        <w:rPr>
          <w:rStyle w:val="FontStyle22"/>
          <w:sz w:val="28"/>
          <w:szCs w:val="28"/>
        </w:rPr>
        <w:t xml:space="preserve">за целевым и эффективным использованием бюджетных средств целевых </w:t>
      </w:r>
      <w:r w:rsidR="00FF3920">
        <w:rPr>
          <w:rStyle w:val="FontStyle22"/>
          <w:sz w:val="28"/>
          <w:szCs w:val="28"/>
        </w:rPr>
        <w:t xml:space="preserve">средств областного и районного </w:t>
      </w:r>
      <w:r w:rsidR="00FF3920" w:rsidRPr="00E8066C">
        <w:rPr>
          <w:rStyle w:val="FontStyle22"/>
          <w:sz w:val="28"/>
          <w:szCs w:val="28"/>
        </w:rPr>
        <w:t>бюджета;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недопущением образования просроченной кредиторской задолженности (по выплате заработной платы с начислениями и пособий по социальной помощи населению, по долговым обязательствам);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полнотой и своевременностью поступлений в бюджет арендной платы, соответствием данных аналитического учета данным бухгалтерского учета, необходимостью начисления штрафных санкций за несвоевременное внесение платы, а также установлением первоочередности внесения пени за просроченные платежи;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полнотой и своевременностью предоставляемой отчетной информации;</w:t>
      </w:r>
    </w:p>
    <w:p w:rsidR="00FF3920" w:rsidRPr="00E8066C" w:rsidRDefault="00FF3920" w:rsidP="00FF3920">
      <w:pPr>
        <w:jc w:val="both"/>
        <w:rPr>
          <w:rStyle w:val="FontStyle22"/>
          <w:sz w:val="28"/>
          <w:szCs w:val="28"/>
        </w:rPr>
      </w:pPr>
      <w:r w:rsidRPr="00E8066C">
        <w:rPr>
          <w:rStyle w:val="FontStyle22"/>
          <w:sz w:val="28"/>
          <w:szCs w:val="28"/>
        </w:rPr>
        <w:t xml:space="preserve">   за </w:t>
      </w:r>
      <w:r>
        <w:rPr>
          <w:rStyle w:val="FontStyle22"/>
          <w:sz w:val="28"/>
          <w:szCs w:val="28"/>
        </w:rPr>
        <w:t>реализацией государственных и ц</w:t>
      </w:r>
      <w:r w:rsidRPr="00E8066C">
        <w:rPr>
          <w:rStyle w:val="FontStyle22"/>
          <w:sz w:val="28"/>
          <w:szCs w:val="28"/>
        </w:rPr>
        <w:t>елевых программ, осуществляемых за счет средств областного и районного бюджета;</w:t>
      </w:r>
    </w:p>
    <w:p w:rsidR="00EE2D27" w:rsidRDefault="00FF3920" w:rsidP="00FF3920">
      <w:pPr>
        <w:jc w:val="both"/>
      </w:pPr>
      <w:r w:rsidRPr="00E8066C">
        <w:rPr>
          <w:rStyle w:val="FontStyle22"/>
          <w:sz w:val="28"/>
          <w:szCs w:val="28"/>
        </w:rPr>
        <w:t xml:space="preserve">  </w:t>
      </w:r>
      <w:r w:rsidR="005F6341">
        <w:rPr>
          <w:rStyle w:val="FontStyle22"/>
          <w:sz w:val="28"/>
          <w:szCs w:val="28"/>
        </w:rPr>
        <w:t xml:space="preserve"> </w:t>
      </w:r>
      <w:r w:rsidRPr="00E8066C">
        <w:rPr>
          <w:rStyle w:val="FontStyle22"/>
          <w:sz w:val="28"/>
          <w:szCs w:val="28"/>
        </w:rPr>
        <w:t xml:space="preserve">за соблюдением законодательства Российской Федерации о размещении заказов на поставки товаров, выполнение работ, оказание услуг для муниципальных нужд </w:t>
      </w:r>
      <w:r w:rsidR="005F6341" w:rsidRPr="005F6341">
        <w:rPr>
          <w:rStyle w:val="FontStyle22"/>
          <w:sz w:val="28"/>
          <w:szCs w:val="28"/>
        </w:rPr>
        <w:t>сельского поселения «</w:t>
      </w:r>
      <w:proofErr w:type="spellStart"/>
      <w:r w:rsidR="005F6341" w:rsidRPr="005F6341">
        <w:rPr>
          <w:rStyle w:val="FontStyle22"/>
          <w:sz w:val="28"/>
          <w:szCs w:val="28"/>
        </w:rPr>
        <w:t>Низовское</w:t>
      </w:r>
      <w:proofErr w:type="spellEnd"/>
      <w:r w:rsidR="005F6341" w:rsidRPr="005F6341">
        <w:rPr>
          <w:rStyle w:val="FontStyle22"/>
          <w:sz w:val="28"/>
          <w:szCs w:val="28"/>
        </w:rPr>
        <w:t>» Вельского муниципального района Архангельской области</w:t>
      </w:r>
      <w:r w:rsidRPr="00E8066C">
        <w:rPr>
          <w:rStyle w:val="FontStyle22"/>
          <w:sz w:val="28"/>
          <w:szCs w:val="28"/>
        </w:rPr>
        <w:t xml:space="preserve">. </w:t>
      </w:r>
      <w:r w:rsidRPr="00E8066C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    </w:t>
      </w:r>
    </w:p>
    <w:sectPr w:rsidR="00EE2D27" w:rsidSect="00EE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1529"/>
    <w:multiLevelType w:val="hybridMultilevel"/>
    <w:tmpl w:val="CF1E6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121DC5"/>
    <w:multiLevelType w:val="hybridMultilevel"/>
    <w:tmpl w:val="4E429488"/>
    <w:lvl w:ilvl="0" w:tplc="3602588C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71936A3"/>
    <w:multiLevelType w:val="hybridMultilevel"/>
    <w:tmpl w:val="D338B466"/>
    <w:lvl w:ilvl="0" w:tplc="16DC5D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C7"/>
    <w:rsid w:val="0008127C"/>
    <w:rsid w:val="00092A10"/>
    <w:rsid w:val="001234C5"/>
    <w:rsid w:val="001C5EAC"/>
    <w:rsid w:val="001D51C9"/>
    <w:rsid w:val="002F1044"/>
    <w:rsid w:val="003C7794"/>
    <w:rsid w:val="00410BCE"/>
    <w:rsid w:val="00487634"/>
    <w:rsid w:val="00494AF5"/>
    <w:rsid w:val="00511171"/>
    <w:rsid w:val="0058539F"/>
    <w:rsid w:val="005B4EB1"/>
    <w:rsid w:val="005F6341"/>
    <w:rsid w:val="006B2C43"/>
    <w:rsid w:val="006D2539"/>
    <w:rsid w:val="00806CA2"/>
    <w:rsid w:val="00896EC7"/>
    <w:rsid w:val="008D3849"/>
    <w:rsid w:val="008F76F5"/>
    <w:rsid w:val="00A10BAB"/>
    <w:rsid w:val="00A93F38"/>
    <w:rsid w:val="00AB2903"/>
    <w:rsid w:val="00AB7351"/>
    <w:rsid w:val="00BE1E3D"/>
    <w:rsid w:val="00C7181C"/>
    <w:rsid w:val="00CD0B90"/>
    <w:rsid w:val="00D86A9D"/>
    <w:rsid w:val="00E07628"/>
    <w:rsid w:val="00E33078"/>
    <w:rsid w:val="00E35486"/>
    <w:rsid w:val="00E8066C"/>
    <w:rsid w:val="00EE2D27"/>
    <w:rsid w:val="00EF3D4A"/>
    <w:rsid w:val="00EF6167"/>
    <w:rsid w:val="00F24693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34C92-8663-45C3-A4C1-EB5DAFD0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C7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96EC7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96E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6EC7"/>
    <w:pPr>
      <w:ind w:left="720"/>
      <w:contextualSpacing/>
    </w:pPr>
  </w:style>
  <w:style w:type="paragraph" w:customStyle="1" w:styleId="Style1">
    <w:name w:val="Style1"/>
    <w:basedOn w:val="a"/>
    <w:rsid w:val="00E8066C"/>
    <w:pPr>
      <w:widowControl w:val="0"/>
      <w:autoSpaceDE w:val="0"/>
      <w:autoSpaceDN w:val="0"/>
      <w:adjustRightInd w:val="0"/>
      <w:jc w:val="center"/>
    </w:pPr>
    <w:rPr>
      <w:rFonts w:ascii="Times New Roman" w:eastAsia="Times New Roman" w:cs="Times New Roman"/>
      <w:color w:val="auto"/>
      <w:lang w:eastAsia="ru-RU"/>
    </w:rPr>
  </w:style>
  <w:style w:type="character" w:customStyle="1" w:styleId="FontStyle21">
    <w:name w:val="Font Style21"/>
    <w:basedOn w:val="a0"/>
    <w:rsid w:val="00E806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E8066C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rsid w:val="00E8066C"/>
    <w:pPr>
      <w:spacing w:before="100" w:beforeAutospacing="1" w:after="100" w:afterAutospacing="1"/>
    </w:pPr>
    <w:rPr>
      <w:rFonts w:ascii="Times New Roman" w:eastAsia="Times New Roman" w:cs="Times New Roman"/>
      <w:color w:val="auto"/>
      <w:lang w:eastAsia="ru-RU"/>
    </w:rPr>
  </w:style>
  <w:style w:type="paragraph" w:customStyle="1" w:styleId="ConsPlusNormal">
    <w:name w:val="ConsPlusNormal"/>
    <w:link w:val="ConsPlusNormal0"/>
    <w:rsid w:val="00E80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06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8066C"/>
    <w:pPr>
      <w:widowControl w:val="0"/>
      <w:autoSpaceDE w:val="0"/>
      <w:autoSpaceDN w:val="0"/>
      <w:adjustRightInd w:val="0"/>
      <w:spacing w:line="324" w:lineRule="exact"/>
      <w:ind w:firstLine="1166"/>
    </w:pPr>
    <w:rPr>
      <w:rFonts w:ascii="Times New Roman" w:eastAsia="Times New Roman" w:cs="Times New Roman"/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7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794"/>
    <w:rPr>
      <w:rFonts w:ascii="Segoe UI" w:eastAsia="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Учетная запись Майкрософт</cp:lastModifiedBy>
  <cp:revision>2</cp:revision>
  <cp:lastPrinted>2023-11-02T07:47:00Z</cp:lastPrinted>
  <dcterms:created xsi:type="dcterms:W3CDTF">2023-11-02T07:54:00Z</dcterms:created>
  <dcterms:modified xsi:type="dcterms:W3CDTF">2023-11-02T07:54:00Z</dcterms:modified>
</cp:coreProperties>
</file>